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DD3FA" w14:textId="77777777" w:rsidR="003246B4" w:rsidRDefault="003246B4">
      <w:pPr>
        <w:rPr>
          <w:rFonts w:ascii="Arial Narrow" w:hAnsi="Arial Narrow" w:cs="Arial Narrow"/>
        </w:rPr>
      </w:pPr>
      <w:bookmarkStart w:id="0" w:name="_GoBack"/>
      <w:bookmarkEnd w:id="0"/>
    </w:p>
    <w:p w14:paraId="62AA21FE" w14:textId="5D892542" w:rsidR="003D1679" w:rsidRDefault="003246B4" w:rsidP="003D1679">
      <w:pPr>
        <w:pStyle w:val="Level1"/>
        <w:numPr>
          <w:ilvl w:val="0"/>
          <w:numId w:val="1"/>
        </w:numPr>
        <w:tabs>
          <w:tab w:val="left" w:pos="-1440"/>
        </w:tabs>
      </w:pPr>
      <w:r w:rsidRPr="002F464D">
        <w:rPr>
          <w:b/>
        </w:rPr>
        <w:t>COURSE TITLE:</w:t>
      </w:r>
      <w:r w:rsidR="00077C89">
        <w:t xml:space="preserve">     </w:t>
      </w:r>
      <w:r w:rsidR="000C229E">
        <w:t>Marriage and Family</w:t>
      </w:r>
    </w:p>
    <w:p w14:paraId="33E6F700" w14:textId="77777777" w:rsidR="003D1679" w:rsidRDefault="003D1679" w:rsidP="003D1679">
      <w:pPr>
        <w:pStyle w:val="Level1"/>
        <w:tabs>
          <w:tab w:val="left" w:pos="-1440"/>
        </w:tabs>
        <w:ind w:left="0" w:firstLine="0"/>
      </w:pPr>
    </w:p>
    <w:p w14:paraId="3E9E79CA" w14:textId="1FB24BA2" w:rsidR="003246B4" w:rsidRDefault="003246B4" w:rsidP="003D1679">
      <w:pPr>
        <w:pStyle w:val="Level1"/>
        <w:numPr>
          <w:ilvl w:val="0"/>
          <w:numId w:val="1"/>
        </w:numPr>
        <w:tabs>
          <w:tab w:val="left" w:pos="-1440"/>
        </w:tabs>
      </w:pPr>
      <w:r w:rsidRPr="003D1679">
        <w:rPr>
          <w:b/>
          <w:bCs/>
        </w:rPr>
        <w:t>CATALOG PREFIX:</w:t>
      </w:r>
      <w:r>
        <w:t xml:space="preserve">   SOCI</w:t>
      </w:r>
      <w:r w:rsidR="003D1679">
        <w:t xml:space="preserve"> </w:t>
      </w:r>
      <w:r w:rsidR="003D1679">
        <w:tab/>
      </w:r>
      <w:r w:rsidR="003D1679">
        <w:tab/>
      </w:r>
      <w:r w:rsidR="003D1679" w:rsidRPr="003D1679">
        <w:rPr>
          <w:b/>
        </w:rPr>
        <w:t>COURSE NUMBER</w:t>
      </w:r>
      <w:r w:rsidR="003D1679">
        <w:t>:  11</w:t>
      </w:r>
      <w:r w:rsidR="000C229E">
        <w:t>5</w:t>
      </w:r>
      <w:r w:rsidR="000A07A6">
        <w:t>0</w:t>
      </w:r>
      <w:r w:rsidR="003D1679">
        <w:t xml:space="preserve"> </w:t>
      </w:r>
    </w:p>
    <w:p w14:paraId="60B31C76" w14:textId="77777777" w:rsidR="003D1679" w:rsidRDefault="003D1679" w:rsidP="003D1679">
      <w:pPr>
        <w:pStyle w:val="ListParagraph"/>
      </w:pPr>
    </w:p>
    <w:p w14:paraId="5257D227" w14:textId="77777777" w:rsidR="003D1679" w:rsidRDefault="003D1679" w:rsidP="003D1679">
      <w:pPr>
        <w:pStyle w:val="Level1"/>
        <w:tabs>
          <w:tab w:val="left" w:pos="-1440"/>
        </w:tabs>
        <w:ind w:left="0" w:firstLine="0"/>
        <w:rPr>
          <w:b/>
        </w:rPr>
      </w:pPr>
      <w:r>
        <w:tab/>
      </w:r>
      <w:r w:rsidRPr="003D1679">
        <w:rPr>
          <w:b/>
        </w:rPr>
        <w:t xml:space="preserve">COURSE SECTION: </w:t>
      </w:r>
    </w:p>
    <w:p w14:paraId="0E26029B" w14:textId="77777777" w:rsidR="003D1679" w:rsidRDefault="003D1679" w:rsidP="003D1679">
      <w:pPr>
        <w:pStyle w:val="Level1"/>
        <w:tabs>
          <w:tab w:val="left" w:pos="-1440"/>
        </w:tabs>
        <w:ind w:left="0" w:firstLine="0"/>
        <w:rPr>
          <w:b/>
        </w:rPr>
      </w:pPr>
      <w:r w:rsidRPr="003D1679">
        <w:rPr>
          <w:b/>
        </w:rPr>
        <w:tab/>
      </w:r>
    </w:p>
    <w:p w14:paraId="633E9F04" w14:textId="77777777" w:rsidR="003246B4" w:rsidRPr="003D1679" w:rsidRDefault="003246B4" w:rsidP="003D1679">
      <w:pPr>
        <w:pStyle w:val="Level1"/>
        <w:numPr>
          <w:ilvl w:val="0"/>
          <w:numId w:val="1"/>
        </w:numPr>
        <w:tabs>
          <w:tab w:val="left" w:pos="-1440"/>
        </w:tabs>
        <w:rPr>
          <w:b/>
        </w:rPr>
      </w:pPr>
      <w:r>
        <w:rPr>
          <w:b/>
          <w:bCs/>
        </w:rPr>
        <w:t>PREREQUISITE:</w:t>
      </w:r>
      <w:r>
        <w:t xml:space="preserve">   None</w:t>
      </w:r>
      <w:r w:rsidR="003D1679">
        <w:tab/>
      </w:r>
      <w:r w:rsidR="003D1679">
        <w:tab/>
      </w:r>
      <w:r w:rsidR="003D1679">
        <w:tab/>
      </w:r>
      <w:r w:rsidR="003D1679" w:rsidRPr="003D1679">
        <w:rPr>
          <w:b/>
        </w:rPr>
        <w:t>COREQUISITE:</w:t>
      </w:r>
      <w:r w:rsidR="003D1679">
        <w:t xml:space="preserve"> </w:t>
      </w:r>
    </w:p>
    <w:p w14:paraId="74674AD2" w14:textId="77777777" w:rsidR="003D1679" w:rsidRPr="003D1679" w:rsidRDefault="003D1679" w:rsidP="003D1679">
      <w:pPr>
        <w:pStyle w:val="Level1"/>
        <w:tabs>
          <w:tab w:val="left" w:pos="-1440"/>
        </w:tabs>
        <w:ind w:left="0" w:firstLine="0"/>
        <w:rPr>
          <w:b/>
        </w:rPr>
      </w:pPr>
    </w:p>
    <w:p w14:paraId="39AE497C" w14:textId="77777777" w:rsidR="003D1679" w:rsidRDefault="003D1679" w:rsidP="003D1679">
      <w:pPr>
        <w:pStyle w:val="Level1"/>
        <w:numPr>
          <w:ilvl w:val="0"/>
          <w:numId w:val="1"/>
        </w:numPr>
        <w:tabs>
          <w:tab w:val="left" w:pos="-1440"/>
        </w:tabs>
        <w:rPr>
          <w:b/>
        </w:rPr>
      </w:pPr>
      <w:r w:rsidRPr="003D1679">
        <w:rPr>
          <w:b/>
        </w:rPr>
        <w:t xml:space="preserve">COURSE TIME: </w:t>
      </w:r>
    </w:p>
    <w:p w14:paraId="6E45E2CD" w14:textId="77777777" w:rsidR="003D1679" w:rsidRDefault="003D1679" w:rsidP="003D1679">
      <w:pPr>
        <w:pStyle w:val="ListParagraph"/>
        <w:rPr>
          <w:b/>
          <w:bCs/>
        </w:rPr>
      </w:pPr>
    </w:p>
    <w:p w14:paraId="0A1ABAA0" w14:textId="169A7412" w:rsidR="003246B4" w:rsidRPr="003D1679" w:rsidRDefault="003246B4" w:rsidP="003D1679">
      <w:pPr>
        <w:pStyle w:val="Level1"/>
        <w:numPr>
          <w:ilvl w:val="0"/>
          <w:numId w:val="1"/>
        </w:numPr>
        <w:tabs>
          <w:tab w:val="left" w:pos="-1440"/>
        </w:tabs>
        <w:rPr>
          <w:b/>
        </w:rPr>
      </w:pPr>
      <w:r w:rsidRPr="003D1679">
        <w:rPr>
          <w:b/>
          <w:bCs/>
        </w:rPr>
        <w:t>CREDIT HOURS:</w:t>
      </w:r>
      <w:r w:rsidR="00944D0E">
        <w:t xml:space="preserve">     3</w:t>
      </w:r>
      <w:r>
        <w:tab/>
      </w:r>
      <w:r>
        <w:tab/>
      </w:r>
      <w:r w:rsidRPr="003D1679">
        <w:rPr>
          <w:b/>
          <w:bCs/>
        </w:rPr>
        <w:t>LECTURE HOURS:</w:t>
      </w:r>
      <w:r w:rsidR="00944D0E">
        <w:t xml:space="preserve">    3</w:t>
      </w:r>
    </w:p>
    <w:p w14:paraId="3E76522F" w14:textId="77777777" w:rsidR="003246B4" w:rsidRDefault="003246B4">
      <w:pPr>
        <w:tabs>
          <w:tab w:val="left" w:pos="-1440"/>
        </w:tabs>
        <w:ind w:left="4320" w:hanging="3600"/>
        <w:rPr>
          <w:bCs/>
        </w:rPr>
      </w:pPr>
      <w:r>
        <w:rPr>
          <w:b/>
          <w:bCs/>
        </w:rPr>
        <w:t>LABORATORY HOURS:</w:t>
      </w:r>
      <w:r w:rsidR="00BE0E92">
        <w:rPr>
          <w:b/>
          <w:bCs/>
        </w:rPr>
        <w:t xml:space="preserve"> </w:t>
      </w:r>
      <w:r w:rsidR="00BE0E92" w:rsidRPr="00BE0E92">
        <w:rPr>
          <w:bCs/>
        </w:rPr>
        <w:t>0</w:t>
      </w:r>
      <w:r>
        <w:rPr>
          <w:b/>
          <w:bCs/>
        </w:rPr>
        <w:tab/>
        <w:t>OBSERVATION HOURS:</w:t>
      </w:r>
      <w:r w:rsidR="00BE0E92">
        <w:rPr>
          <w:b/>
          <w:bCs/>
        </w:rPr>
        <w:t xml:space="preserve"> </w:t>
      </w:r>
      <w:r w:rsidR="00BE0E92" w:rsidRPr="00BE0E92">
        <w:rPr>
          <w:bCs/>
        </w:rPr>
        <w:t>0</w:t>
      </w:r>
    </w:p>
    <w:p w14:paraId="5C3BA88B" w14:textId="77777777" w:rsidR="003D1679" w:rsidRDefault="003D1679">
      <w:pPr>
        <w:tabs>
          <w:tab w:val="left" w:pos="-1440"/>
        </w:tabs>
        <w:ind w:left="4320" w:hanging="3600"/>
        <w:rPr>
          <w:bCs/>
        </w:rPr>
      </w:pPr>
    </w:p>
    <w:p w14:paraId="77BDC3AB" w14:textId="77777777" w:rsidR="003D1679" w:rsidRDefault="003D1679" w:rsidP="003D1679">
      <w:pPr>
        <w:pStyle w:val="ListParagraph"/>
        <w:numPr>
          <w:ilvl w:val="0"/>
          <w:numId w:val="1"/>
        </w:numPr>
        <w:tabs>
          <w:tab w:val="left" w:pos="-1440"/>
        </w:tabs>
        <w:rPr>
          <w:b/>
          <w:bCs/>
        </w:rPr>
      </w:pPr>
      <w:r>
        <w:rPr>
          <w:b/>
          <w:bCs/>
        </w:rPr>
        <w:t>FACULTY CONTACT INFORMATION:</w:t>
      </w:r>
    </w:p>
    <w:p w14:paraId="46087BE5" w14:textId="77777777" w:rsidR="003D1679" w:rsidRDefault="003D1679" w:rsidP="003D1679">
      <w:pPr>
        <w:pStyle w:val="ListParagraph"/>
        <w:tabs>
          <w:tab w:val="left" w:pos="-1440"/>
        </w:tabs>
        <w:ind w:left="0"/>
        <w:rPr>
          <w:b/>
          <w:bCs/>
        </w:rPr>
      </w:pPr>
    </w:p>
    <w:p w14:paraId="4E85D4EF" w14:textId="77777777" w:rsidR="003246B4" w:rsidRPr="003D1679" w:rsidRDefault="003246B4" w:rsidP="003D1679">
      <w:pPr>
        <w:pStyle w:val="ListParagraph"/>
        <w:numPr>
          <w:ilvl w:val="0"/>
          <w:numId w:val="1"/>
        </w:numPr>
        <w:tabs>
          <w:tab w:val="left" w:pos="-1440"/>
        </w:tabs>
        <w:rPr>
          <w:b/>
          <w:bCs/>
        </w:rPr>
      </w:pPr>
      <w:r w:rsidRPr="003D1679">
        <w:rPr>
          <w:b/>
          <w:bCs/>
        </w:rPr>
        <w:t>COURSE DESCRIPTION:</w:t>
      </w:r>
    </w:p>
    <w:p w14:paraId="7F46BF5E" w14:textId="404E43C0" w:rsidR="003246B4" w:rsidRDefault="003246B4" w:rsidP="00190A04">
      <w:pPr>
        <w:ind w:left="720"/>
      </w:pPr>
    </w:p>
    <w:p w14:paraId="1589F911" w14:textId="40937245" w:rsidR="00190A04" w:rsidRDefault="00B53EAC" w:rsidP="00190A04">
      <w:pPr>
        <w:ind w:left="720"/>
      </w:pPr>
      <w:r>
        <w:t>Analysis of the socio-historical evolution of families through the utilization of major theoretical frameworks (Functionalism, Conflict, and Symbolic Interactionism). Examines the diversity of family forms and processes in contemporary society and explores the connections between families and other social institutions. Assessment of families as agents of socialization and as potential sites of social problems (violence and/or crisis).</w:t>
      </w:r>
    </w:p>
    <w:p w14:paraId="2573700C" w14:textId="160C4851" w:rsidR="00021901" w:rsidRDefault="00021901" w:rsidP="00B53EAC"/>
    <w:p w14:paraId="703F0352" w14:textId="3C6F4DF6" w:rsidR="000C229E" w:rsidRDefault="000C229E" w:rsidP="00B53EAC"/>
    <w:p w14:paraId="150EA2DF" w14:textId="6D8B09F1" w:rsidR="000C229E" w:rsidRDefault="000C229E" w:rsidP="00B53EAC"/>
    <w:p w14:paraId="0A0966F4" w14:textId="25BF509F" w:rsidR="000C229E" w:rsidRDefault="000C229E" w:rsidP="00B53EAC"/>
    <w:p w14:paraId="37849D28" w14:textId="758DE69D" w:rsidR="000C229E" w:rsidRDefault="000C229E" w:rsidP="00B53EAC"/>
    <w:p w14:paraId="5FD50221" w14:textId="09BF97D0" w:rsidR="000C229E" w:rsidRDefault="000C229E" w:rsidP="00B53EAC"/>
    <w:p w14:paraId="162FC8A7" w14:textId="42316A16" w:rsidR="000C229E" w:rsidRDefault="000C229E" w:rsidP="00B53EAC"/>
    <w:p w14:paraId="7CBFA967" w14:textId="5FD2C555" w:rsidR="000C229E" w:rsidRDefault="000C229E" w:rsidP="00B53EAC"/>
    <w:p w14:paraId="33E943E4" w14:textId="16DE5EE4" w:rsidR="000C229E" w:rsidRDefault="000C229E" w:rsidP="00B53EAC"/>
    <w:p w14:paraId="6BEB1B3B" w14:textId="35808E6F" w:rsidR="000C229E" w:rsidRDefault="000C229E" w:rsidP="00B53EAC"/>
    <w:p w14:paraId="1FE516A9" w14:textId="32A31F2C" w:rsidR="000C229E" w:rsidRDefault="000C229E" w:rsidP="00B53EAC"/>
    <w:p w14:paraId="36EFA34B" w14:textId="22583297" w:rsidR="000C229E" w:rsidRDefault="000C229E" w:rsidP="00B53EAC"/>
    <w:p w14:paraId="2C998321" w14:textId="18484C47" w:rsidR="000C229E" w:rsidRDefault="000C229E" w:rsidP="00B53EAC"/>
    <w:p w14:paraId="28A2F79E" w14:textId="0F02283E" w:rsidR="000C229E" w:rsidRDefault="000C229E" w:rsidP="00B53EAC"/>
    <w:p w14:paraId="60CE7CB5" w14:textId="6C930FB5" w:rsidR="000C229E" w:rsidRDefault="000C229E" w:rsidP="00B53EAC"/>
    <w:p w14:paraId="60CE786E" w14:textId="6BEF0088" w:rsidR="000C229E" w:rsidRDefault="000C229E" w:rsidP="00B53EAC"/>
    <w:p w14:paraId="4AF442D0" w14:textId="17B40480" w:rsidR="000C229E" w:rsidRDefault="000C229E" w:rsidP="00B53EAC"/>
    <w:p w14:paraId="701D5B4B" w14:textId="77777777" w:rsidR="000C229E" w:rsidRDefault="000C229E" w:rsidP="00B53EAC"/>
    <w:p w14:paraId="589E3202" w14:textId="77777777" w:rsidR="00021901" w:rsidRDefault="00021901" w:rsidP="00021901">
      <w:pPr>
        <w:pStyle w:val="ListParagraph"/>
        <w:numPr>
          <w:ilvl w:val="0"/>
          <w:numId w:val="1"/>
        </w:numPr>
      </w:pPr>
      <w:r w:rsidRPr="00021901">
        <w:rPr>
          <w:b/>
          <w:bCs/>
        </w:rPr>
        <w:t>LEARNING OBJECTIVES:</w:t>
      </w:r>
    </w:p>
    <w:p w14:paraId="47F152AA" w14:textId="712458C4" w:rsidR="00021901" w:rsidRDefault="00021901" w:rsidP="00021901">
      <w:r>
        <w:tab/>
      </w:r>
      <w:r w:rsidR="00B53EAC">
        <w:t>Students should be able to demonstrate an understanding of:</w:t>
      </w:r>
    </w:p>
    <w:p w14:paraId="1A6E4906" w14:textId="77777777" w:rsidR="00B53EAC" w:rsidRPr="00021901" w:rsidRDefault="00B53EAC" w:rsidP="00021901">
      <w:pPr>
        <w:rPr>
          <w:i/>
        </w:rPr>
      </w:pPr>
    </w:p>
    <w:p w14:paraId="06F961A8" w14:textId="77777777" w:rsidR="00B53EAC" w:rsidRPr="00B53EAC" w:rsidRDefault="00B53EAC" w:rsidP="00B53EAC">
      <w:pPr>
        <w:rPr>
          <w:color w:val="000000"/>
        </w:rPr>
      </w:pPr>
      <w:r>
        <w:rPr>
          <w:color w:val="000000"/>
        </w:rPr>
        <w:tab/>
      </w:r>
      <w:r w:rsidRPr="00B53EAC">
        <w:rPr>
          <w:color w:val="000000"/>
        </w:rPr>
        <w:t>1. The major theoretical perspectives as they relate to marriage and the family, including</w:t>
      </w:r>
    </w:p>
    <w:p w14:paraId="2824139E" w14:textId="178E515C" w:rsidR="00B53EAC" w:rsidRDefault="00B53EAC" w:rsidP="00B53EAC">
      <w:pPr>
        <w:ind w:firstLine="720"/>
        <w:rPr>
          <w:color w:val="000000"/>
        </w:rPr>
      </w:pPr>
      <w:r w:rsidRPr="00B53EAC">
        <w:rPr>
          <w:color w:val="000000"/>
        </w:rPr>
        <w:t>Functionalism, Conflict Theory, and Symbolic Interactionism</w:t>
      </w:r>
      <w:r>
        <w:rPr>
          <w:color w:val="000000"/>
        </w:rPr>
        <w:t>.</w:t>
      </w:r>
    </w:p>
    <w:p w14:paraId="49D3FBCE" w14:textId="77777777" w:rsidR="00B53EAC" w:rsidRPr="00B53EAC" w:rsidRDefault="00B53EAC" w:rsidP="00B53EAC">
      <w:pPr>
        <w:ind w:firstLine="720"/>
        <w:rPr>
          <w:color w:val="000000"/>
        </w:rPr>
      </w:pPr>
    </w:p>
    <w:p w14:paraId="0B1166F9" w14:textId="77777777" w:rsidR="00B53EAC" w:rsidRPr="00B53EAC" w:rsidRDefault="00B53EAC" w:rsidP="00B53EAC">
      <w:pPr>
        <w:ind w:firstLine="720"/>
        <w:rPr>
          <w:color w:val="000000"/>
        </w:rPr>
      </w:pPr>
      <w:r w:rsidRPr="00B53EAC">
        <w:rPr>
          <w:color w:val="000000"/>
        </w:rPr>
        <w:t>2. The socio-historical evolution of family forms and processes contributing to change in</w:t>
      </w:r>
    </w:p>
    <w:p w14:paraId="35A81861" w14:textId="646FEF51" w:rsidR="00B53EAC" w:rsidRDefault="00B53EAC" w:rsidP="00B53EAC">
      <w:pPr>
        <w:ind w:firstLine="720"/>
        <w:rPr>
          <w:color w:val="000000"/>
        </w:rPr>
      </w:pPr>
      <w:r w:rsidRPr="00B53EAC">
        <w:rPr>
          <w:color w:val="000000"/>
        </w:rPr>
        <w:t>form over time.</w:t>
      </w:r>
    </w:p>
    <w:p w14:paraId="353CDC54" w14:textId="77777777" w:rsidR="00B53EAC" w:rsidRPr="00B53EAC" w:rsidRDefault="00B53EAC" w:rsidP="00B53EAC">
      <w:pPr>
        <w:ind w:firstLine="720"/>
        <w:rPr>
          <w:color w:val="000000"/>
        </w:rPr>
      </w:pPr>
    </w:p>
    <w:p w14:paraId="0CBC0461" w14:textId="77777777" w:rsidR="00B53EAC" w:rsidRPr="00B53EAC" w:rsidRDefault="00B53EAC" w:rsidP="00B53EAC">
      <w:pPr>
        <w:ind w:firstLine="720"/>
        <w:rPr>
          <w:color w:val="000000"/>
        </w:rPr>
      </w:pPr>
      <w:r w:rsidRPr="00B53EAC">
        <w:rPr>
          <w:color w:val="000000"/>
        </w:rPr>
        <w:t>3. The interaction between family and other social institutions such as the workplace,</w:t>
      </w:r>
    </w:p>
    <w:p w14:paraId="2400A720" w14:textId="7ADD5D8D" w:rsidR="00B53EAC" w:rsidRDefault="00B53EAC" w:rsidP="00B53EAC">
      <w:pPr>
        <w:ind w:firstLine="720"/>
        <w:rPr>
          <w:color w:val="000000"/>
        </w:rPr>
      </w:pPr>
      <w:r w:rsidRPr="00B53EAC">
        <w:rPr>
          <w:color w:val="000000"/>
        </w:rPr>
        <w:t>education, religion and media.</w:t>
      </w:r>
    </w:p>
    <w:p w14:paraId="195ADEAA" w14:textId="77777777" w:rsidR="00B53EAC" w:rsidRPr="00B53EAC" w:rsidRDefault="00B53EAC" w:rsidP="00B53EAC">
      <w:pPr>
        <w:ind w:firstLine="720"/>
        <w:rPr>
          <w:color w:val="000000"/>
        </w:rPr>
      </w:pPr>
    </w:p>
    <w:p w14:paraId="48183EB5" w14:textId="77777777" w:rsidR="00B53EAC" w:rsidRPr="00B53EAC" w:rsidRDefault="00B53EAC" w:rsidP="00B53EAC">
      <w:pPr>
        <w:ind w:firstLine="720"/>
        <w:rPr>
          <w:color w:val="000000"/>
        </w:rPr>
      </w:pPr>
      <w:r w:rsidRPr="00B53EAC">
        <w:rPr>
          <w:color w:val="000000"/>
        </w:rPr>
        <w:t>4. The causes and consequences of diversity in family form such as cohabitation,</w:t>
      </w:r>
    </w:p>
    <w:p w14:paraId="652A758D" w14:textId="19F41829" w:rsidR="00B53EAC" w:rsidRDefault="00B53EAC" w:rsidP="00B53EAC">
      <w:pPr>
        <w:ind w:firstLine="720"/>
        <w:rPr>
          <w:color w:val="000000"/>
        </w:rPr>
      </w:pPr>
      <w:r w:rsidRPr="00B53EAC">
        <w:rPr>
          <w:color w:val="000000"/>
        </w:rPr>
        <w:t>marriage, child-bearing, divorce, and remarriage</w:t>
      </w:r>
      <w:r>
        <w:rPr>
          <w:color w:val="000000"/>
        </w:rPr>
        <w:t>.</w:t>
      </w:r>
    </w:p>
    <w:p w14:paraId="444FAE57" w14:textId="77777777" w:rsidR="00B53EAC" w:rsidRPr="00B53EAC" w:rsidRDefault="00B53EAC" w:rsidP="00B53EAC">
      <w:pPr>
        <w:ind w:firstLine="720"/>
        <w:rPr>
          <w:color w:val="000000"/>
        </w:rPr>
      </w:pPr>
    </w:p>
    <w:p w14:paraId="28EC8D39" w14:textId="3FE02A74" w:rsidR="00B53EAC" w:rsidRDefault="00B53EAC" w:rsidP="00B53EAC">
      <w:pPr>
        <w:ind w:firstLine="720"/>
        <w:rPr>
          <w:color w:val="000000"/>
        </w:rPr>
      </w:pPr>
      <w:r w:rsidRPr="00B53EAC">
        <w:rPr>
          <w:color w:val="000000"/>
        </w:rPr>
        <w:t>5. The causes and consequences of family violence and/or crisis.</w:t>
      </w:r>
    </w:p>
    <w:p w14:paraId="15C97EBB" w14:textId="77777777" w:rsidR="00B53EAC" w:rsidRPr="00B53EAC" w:rsidRDefault="00B53EAC" w:rsidP="00B53EAC">
      <w:pPr>
        <w:ind w:firstLine="720"/>
        <w:rPr>
          <w:color w:val="000000"/>
        </w:rPr>
      </w:pPr>
    </w:p>
    <w:p w14:paraId="15F285DF" w14:textId="6E0F968F" w:rsidR="00B53EAC" w:rsidRDefault="00B53EAC" w:rsidP="00B53EAC">
      <w:pPr>
        <w:ind w:firstLine="720"/>
        <w:rPr>
          <w:color w:val="000000"/>
        </w:rPr>
      </w:pPr>
      <w:r w:rsidRPr="00B53EAC">
        <w:rPr>
          <w:color w:val="000000"/>
        </w:rPr>
        <w:t>6. The role of family and family practices in child socialization.</w:t>
      </w:r>
    </w:p>
    <w:p w14:paraId="670FE8DA" w14:textId="77777777" w:rsidR="00B53EAC" w:rsidRPr="00B53EAC" w:rsidRDefault="00B53EAC" w:rsidP="00B53EAC">
      <w:pPr>
        <w:ind w:firstLine="720"/>
        <w:rPr>
          <w:color w:val="000000"/>
        </w:rPr>
      </w:pPr>
    </w:p>
    <w:p w14:paraId="14067E67" w14:textId="77777777" w:rsidR="00B53EAC" w:rsidRPr="00B53EAC" w:rsidRDefault="00B53EAC" w:rsidP="00B53EAC">
      <w:pPr>
        <w:ind w:firstLine="720"/>
        <w:rPr>
          <w:color w:val="000000"/>
        </w:rPr>
      </w:pPr>
      <w:r w:rsidRPr="00B53EAC">
        <w:rPr>
          <w:color w:val="000000"/>
        </w:rPr>
        <w:t>7. Causes and consequences of the social meanings given to gender and sexual</w:t>
      </w:r>
    </w:p>
    <w:p w14:paraId="582BE658" w14:textId="02AF6F2E" w:rsidR="00B53EAC" w:rsidRDefault="00B53EAC" w:rsidP="00B53EAC">
      <w:pPr>
        <w:ind w:firstLine="720"/>
        <w:rPr>
          <w:color w:val="000000"/>
        </w:rPr>
      </w:pPr>
      <w:r w:rsidRPr="00B53EAC">
        <w:rPr>
          <w:color w:val="000000"/>
        </w:rPr>
        <w:t>orientation in families.</w:t>
      </w:r>
    </w:p>
    <w:p w14:paraId="1F48F155" w14:textId="77777777" w:rsidR="00B53EAC" w:rsidRPr="00B53EAC" w:rsidRDefault="00B53EAC" w:rsidP="00B53EAC">
      <w:pPr>
        <w:ind w:firstLine="720"/>
        <w:rPr>
          <w:color w:val="000000"/>
        </w:rPr>
      </w:pPr>
    </w:p>
    <w:p w14:paraId="2730AF43" w14:textId="77777777" w:rsidR="00B53EAC" w:rsidRPr="00B53EAC" w:rsidRDefault="00B53EAC" w:rsidP="00B53EAC">
      <w:pPr>
        <w:ind w:firstLine="720"/>
        <w:rPr>
          <w:color w:val="000000"/>
        </w:rPr>
      </w:pPr>
      <w:r w:rsidRPr="00B53EAC">
        <w:rPr>
          <w:color w:val="000000"/>
        </w:rPr>
        <w:t>8. The role of social structure, governmental policy, and systems of inequality on family</w:t>
      </w:r>
    </w:p>
    <w:p w14:paraId="045AE9F5" w14:textId="4C5F1782" w:rsidR="003D1679" w:rsidRDefault="00B53EAC" w:rsidP="00B53EAC">
      <w:pPr>
        <w:ind w:firstLine="720"/>
        <w:rPr>
          <w:color w:val="000000"/>
        </w:rPr>
      </w:pPr>
      <w:r w:rsidRPr="00B53EAC">
        <w:rPr>
          <w:color w:val="000000"/>
        </w:rPr>
        <w:t>form and dynamics.</w:t>
      </w:r>
    </w:p>
    <w:p w14:paraId="7715A798" w14:textId="55B63DFF" w:rsidR="00B53EAC" w:rsidRDefault="00B53EAC" w:rsidP="00B53EAC">
      <w:pPr>
        <w:ind w:firstLine="720"/>
      </w:pPr>
    </w:p>
    <w:p w14:paraId="4B754F48" w14:textId="77777777" w:rsidR="000C229E" w:rsidRDefault="000C229E" w:rsidP="00B53EAC">
      <w:pPr>
        <w:ind w:firstLine="720"/>
      </w:pPr>
    </w:p>
    <w:p w14:paraId="2ECE20DD" w14:textId="32C35B37" w:rsidR="003246B4" w:rsidRPr="002836BD" w:rsidRDefault="003246B4" w:rsidP="00021901">
      <w:pPr>
        <w:pStyle w:val="ListParagraph"/>
        <w:numPr>
          <w:ilvl w:val="0"/>
          <w:numId w:val="1"/>
        </w:numPr>
      </w:pPr>
      <w:r w:rsidRPr="00021901">
        <w:rPr>
          <w:b/>
          <w:bCs/>
        </w:rPr>
        <w:t>ADOPTED TEXT(S):</w:t>
      </w:r>
    </w:p>
    <w:p w14:paraId="7AFC0442" w14:textId="50240D7D" w:rsidR="0010415B" w:rsidRDefault="00B53EAC" w:rsidP="00B53EAC">
      <w:pPr>
        <w:ind w:left="720"/>
      </w:pPr>
      <w:r w:rsidRPr="00B53EAC">
        <w:rPr>
          <w:i/>
        </w:rPr>
        <w:t>The Marriage and Family Experience: Intimate Relationships in a Changing Society</w:t>
      </w:r>
      <w:r>
        <w:t>.</w:t>
      </w:r>
    </w:p>
    <w:p w14:paraId="1AB2A395" w14:textId="0812EAC6" w:rsidR="00B53EAC" w:rsidRDefault="00B53EAC" w:rsidP="00B53EAC">
      <w:pPr>
        <w:ind w:left="720"/>
      </w:pPr>
      <w:r>
        <w:t xml:space="preserve">Cohen, Theodore., Strong, Bryan. </w:t>
      </w:r>
    </w:p>
    <w:p w14:paraId="58C55172" w14:textId="12264902" w:rsidR="00B53EAC" w:rsidRDefault="00B53EAC" w:rsidP="00B53EAC">
      <w:pPr>
        <w:ind w:left="720"/>
      </w:pPr>
      <w:r>
        <w:t>14</w:t>
      </w:r>
      <w:r w:rsidRPr="00B53EAC">
        <w:rPr>
          <w:vertAlign w:val="superscript"/>
        </w:rPr>
        <w:t>th</w:t>
      </w:r>
      <w:r>
        <w:t xml:space="preserve"> Edition. 2021.</w:t>
      </w:r>
    </w:p>
    <w:p w14:paraId="4139EACF" w14:textId="66BCE16C" w:rsidR="00B53EAC" w:rsidRDefault="00B53EAC" w:rsidP="00B53EAC">
      <w:pPr>
        <w:ind w:left="720"/>
      </w:pPr>
      <w:r>
        <w:t>Cengage Learning.</w:t>
      </w:r>
    </w:p>
    <w:p w14:paraId="2C662397" w14:textId="09C879A8" w:rsidR="00B53EAC" w:rsidRDefault="00B53EAC" w:rsidP="00B53EAC">
      <w:pPr>
        <w:ind w:left="720"/>
      </w:pPr>
      <w:r w:rsidRPr="00B53EAC">
        <w:t>ISBN-10: 0357710436</w:t>
      </w:r>
      <w:r>
        <w:t xml:space="preserve"> (eBook).</w:t>
      </w:r>
    </w:p>
    <w:p w14:paraId="6AEFE7CA" w14:textId="77777777" w:rsidR="00B53EAC" w:rsidRDefault="00B53EAC" w:rsidP="00B53EAC">
      <w:pPr>
        <w:ind w:left="720"/>
      </w:pPr>
    </w:p>
    <w:p w14:paraId="5022A603" w14:textId="63537220" w:rsidR="00B53EAC" w:rsidRDefault="00B53EAC" w:rsidP="00B53EAC">
      <w:pPr>
        <w:ind w:left="720"/>
      </w:pPr>
      <w:r>
        <w:t xml:space="preserve">Included with </w:t>
      </w:r>
      <w:r w:rsidRPr="002F30F6">
        <w:rPr>
          <w:i/>
        </w:rPr>
        <w:t xml:space="preserve">Cengage </w:t>
      </w:r>
      <w:r w:rsidR="00DB109C" w:rsidRPr="002F30F6">
        <w:rPr>
          <w:i/>
        </w:rPr>
        <w:t>Unlimited</w:t>
      </w:r>
      <w:r>
        <w:t xml:space="preserve"> subscription.</w:t>
      </w:r>
    </w:p>
    <w:p w14:paraId="17DC9D21" w14:textId="77777777" w:rsidR="00B53EAC" w:rsidRDefault="00B53EAC" w:rsidP="00B53EAC">
      <w:pPr>
        <w:ind w:left="720"/>
      </w:pPr>
    </w:p>
    <w:p w14:paraId="4A3D21AD" w14:textId="77777777" w:rsidR="000C229E" w:rsidRPr="0010415B" w:rsidRDefault="000C229E" w:rsidP="00047E80">
      <w:pPr>
        <w:rPr>
          <w:iCs/>
        </w:rPr>
      </w:pPr>
    </w:p>
    <w:p w14:paraId="73744A01" w14:textId="77777777" w:rsidR="00431A7E" w:rsidRPr="001604EF" w:rsidRDefault="00021901" w:rsidP="00021901">
      <w:pPr>
        <w:pStyle w:val="ListParagraph"/>
        <w:numPr>
          <w:ilvl w:val="0"/>
          <w:numId w:val="1"/>
        </w:numPr>
      </w:pPr>
      <w:r>
        <w:rPr>
          <w:b/>
        </w:rPr>
        <w:t>OTHER REQUIRED MATERIALS:</w:t>
      </w:r>
    </w:p>
    <w:p w14:paraId="4F47F8E8" w14:textId="2641D0BA" w:rsidR="001604EF" w:rsidRDefault="001604EF" w:rsidP="001604EF">
      <w:pPr>
        <w:pStyle w:val="ListParagraph"/>
        <w:ind w:left="0"/>
      </w:pPr>
    </w:p>
    <w:p w14:paraId="45F1321B" w14:textId="511C1B09" w:rsidR="000C229E" w:rsidRDefault="000C229E" w:rsidP="001604EF">
      <w:pPr>
        <w:pStyle w:val="ListParagraph"/>
        <w:ind w:left="0"/>
      </w:pPr>
    </w:p>
    <w:p w14:paraId="3E461152" w14:textId="21134398" w:rsidR="000C229E" w:rsidRDefault="000C229E" w:rsidP="001604EF">
      <w:pPr>
        <w:pStyle w:val="ListParagraph"/>
        <w:ind w:left="0"/>
      </w:pPr>
    </w:p>
    <w:p w14:paraId="7B14D8A9" w14:textId="69C8BF4E" w:rsidR="000C229E" w:rsidRDefault="000C229E" w:rsidP="001604EF">
      <w:pPr>
        <w:pStyle w:val="ListParagraph"/>
        <w:ind w:left="0"/>
      </w:pPr>
    </w:p>
    <w:p w14:paraId="5560138A" w14:textId="61DA66CE" w:rsidR="000C229E" w:rsidRDefault="000C229E" w:rsidP="001604EF">
      <w:pPr>
        <w:pStyle w:val="ListParagraph"/>
        <w:ind w:left="0"/>
      </w:pPr>
    </w:p>
    <w:p w14:paraId="12A6C63A" w14:textId="77777777" w:rsidR="000C229E" w:rsidRPr="00021901" w:rsidRDefault="000C229E" w:rsidP="001604EF">
      <w:pPr>
        <w:pStyle w:val="ListParagraph"/>
        <w:ind w:left="0"/>
      </w:pPr>
    </w:p>
    <w:p w14:paraId="1724AF88" w14:textId="77777777" w:rsidR="00FD3F15" w:rsidRDefault="003246B4" w:rsidP="00021901">
      <w:pPr>
        <w:pStyle w:val="ListParagraph"/>
        <w:numPr>
          <w:ilvl w:val="0"/>
          <w:numId w:val="1"/>
        </w:numPr>
      </w:pPr>
      <w:r w:rsidRPr="00021901">
        <w:rPr>
          <w:b/>
          <w:bCs/>
        </w:rPr>
        <w:lastRenderedPageBreak/>
        <w:t>GRADING</w:t>
      </w:r>
      <w:r w:rsidR="00021901">
        <w:rPr>
          <w:b/>
          <w:bCs/>
        </w:rPr>
        <w:t xml:space="preserve"> SCALE</w:t>
      </w:r>
      <w:r w:rsidRPr="00021901">
        <w:rPr>
          <w:b/>
          <w:bCs/>
        </w:rPr>
        <w:t>:</w:t>
      </w:r>
      <w:r>
        <w:t xml:space="preserve">     </w:t>
      </w:r>
    </w:p>
    <w:p w14:paraId="756EA050" w14:textId="77777777" w:rsidR="00FD3F15" w:rsidRDefault="00FD3F15"/>
    <w:p w14:paraId="300907D6" w14:textId="77777777" w:rsidR="00021901" w:rsidRPr="00B15234" w:rsidRDefault="00021901" w:rsidP="00021901">
      <w:pPr>
        <w:widowControl/>
        <w:autoSpaceDE/>
        <w:autoSpaceDN/>
        <w:adjustRightInd/>
        <w:ind w:firstLine="720"/>
      </w:pPr>
      <w:r w:rsidRPr="00B15234">
        <w:t>Grading will follow the policy in the catalog.  The scale is as follows:</w:t>
      </w:r>
    </w:p>
    <w:p w14:paraId="657E706F" w14:textId="77777777" w:rsidR="00021901" w:rsidRPr="00B15234" w:rsidRDefault="00021901" w:rsidP="00021901">
      <w:pPr>
        <w:ind w:firstLine="720"/>
      </w:pPr>
      <w:r w:rsidRPr="00B15234">
        <w:tab/>
      </w:r>
    </w:p>
    <w:p w14:paraId="3EAC4E68" w14:textId="77777777" w:rsidR="00021901" w:rsidRPr="00B15234" w:rsidRDefault="00021901" w:rsidP="00021901">
      <w:pPr>
        <w:ind w:left="720" w:firstLine="720"/>
      </w:pPr>
      <w:r w:rsidRPr="00B15234">
        <w:t>A:  90 – 100</w:t>
      </w:r>
    </w:p>
    <w:p w14:paraId="7348BDD3" w14:textId="77777777" w:rsidR="00021901" w:rsidRPr="00B15234" w:rsidRDefault="00021901" w:rsidP="00021901">
      <w:pPr>
        <w:ind w:firstLine="720"/>
      </w:pPr>
      <w:r w:rsidRPr="00B15234">
        <w:tab/>
        <w:t>B:  80 – 89</w:t>
      </w:r>
    </w:p>
    <w:p w14:paraId="48A743E2" w14:textId="77777777" w:rsidR="00021901" w:rsidRPr="00B15234" w:rsidRDefault="00021901" w:rsidP="00021901">
      <w:pPr>
        <w:ind w:firstLine="720"/>
      </w:pPr>
      <w:r w:rsidRPr="00B15234">
        <w:tab/>
        <w:t>C:  70 – 79</w:t>
      </w:r>
    </w:p>
    <w:p w14:paraId="53E4153C" w14:textId="77777777" w:rsidR="00021901" w:rsidRPr="00B15234" w:rsidRDefault="00021901" w:rsidP="00021901">
      <w:pPr>
        <w:ind w:firstLine="720"/>
      </w:pPr>
      <w:r w:rsidRPr="00B15234">
        <w:tab/>
        <w:t>D:  60 – 69</w:t>
      </w:r>
    </w:p>
    <w:p w14:paraId="700F7A5B" w14:textId="77777777" w:rsidR="00021901" w:rsidRDefault="00021901" w:rsidP="00021901">
      <w:pPr>
        <w:ind w:firstLine="720"/>
      </w:pPr>
      <w:r w:rsidRPr="00B15234">
        <w:tab/>
        <w:t>F:  0 – 59</w:t>
      </w:r>
    </w:p>
    <w:p w14:paraId="56FB1F6A" w14:textId="77777777" w:rsidR="008452B3" w:rsidRPr="00126058" w:rsidRDefault="008452B3" w:rsidP="008452B3"/>
    <w:p w14:paraId="0B192427" w14:textId="30ED7E37" w:rsidR="00FD3F15" w:rsidRPr="000C229E" w:rsidRDefault="00021901" w:rsidP="000C229E">
      <w:pPr>
        <w:pStyle w:val="ListParagraph"/>
        <w:numPr>
          <w:ilvl w:val="0"/>
          <w:numId w:val="1"/>
        </w:numPr>
        <w:rPr>
          <w:b/>
        </w:rPr>
      </w:pPr>
      <w:r w:rsidRPr="00021901">
        <w:rPr>
          <w:b/>
        </w:rPr>
        <w:t>GRADING PROCEDURES OR ASSESSMENTS:</w:t>
      </w:r>
    </w:p>
    <w:p w14:paraId="5E8CAB08" w14:textId="77777777" w:rsidR="00EE32ED" w:rsidRDefault="00021901" w:rsidP="00EE32ED">
      <w:pPr>
        <w:ind w:left="720"/>
      </w:pPr>
      <w:r>
        <w:t xml:space="preserve">(EXAMPLE) </w:t>
      </w:r>
    </w:p>
    <w:p w14:paraId="558A3AF4" w14:textId="77777777" w:rsidR="00021901" w:rsidRPr="00EE32ED" w:rsidRDefault="00021901" w:rsidP="00EE32ED">
      <w:pPr>
        <w:ind w:left="720"/>
      </w:pPr>
    </w:p>
    <w:p w14:paraId="330495CE" w14:textId="77777777" w:rsidR="00EE32ED" w:rsidRPr="00EE32ED" w:rsidRDefault="007F10C8" w:rsidP="00EE32ED">
      <w:pPr>
        <w:ind w:left="720"/>
      </w:pPr>
      <w:r>
        <w:t>100 point Exams x 4 = 4</w:t>
      </w:r>
      <w:r w:rsidR="00EE32ED" w:rsidRPr="00EE32ED">
        <w:t>00</w:t>
      </w:r>
    </w:p>
    <w:p w14:paraId="51F3E0A4" w14:textId="77777777" w:rsidR="00EE32ED" w:rsidRPr="00EE32ED" w:rsidRDefault="00D8128B" w:rsidP="00EE32ED">
      <w:pPr>
        <w:ind w:left="720"/>
      </w:pPr>
      <w:r>
        <w:t xml:space="preserve">100 point </w:t>
      </w:r>
      <w:r w:rsidR="00021901">
        <w:t>Essay</w:t>
      </w:r>
      <w:r w:rsidR="00EE32ED" w:rsidRPr="00EE32ED">
        <w:t xml:space="preserve"> x 1 = 100</w:t>
      </w:r>
    </w:p>
    <w:p w14:paraId="13FDE77F" w14:textId="77777777" w:rsidR="00EE32ED" w:rsidRDefault="00021901" w:rsidP="00EE32ED">
      <w:pPr>
        <w:ind w:left="720"/>
      </w:pPr>
      <w:r>
        <w:t>15</w:t>
      </w:r>
      <w:r w:rsidR="003433E1">
        <w:t xml:space="preserve"> point Quizzes x 10</w:t>
      </w:r>
      <w:r>
        <w:t xml:space="preserve"> = 15</w:t>
      </w:r>
      <w:r w:rsidR="006C630E">
        <w:t>0</w:t>
      </w:r>
    </w:p>
    <w:p w14:paraId="0EA6A68A" w14:textId="77777777" w:rsidR="00EE32ED" w:rsidRPr="00EE32ED" w:rsidRDefault="00EE32ED" w:rsidP="00EE32ED">
      <w:pPr>
        <w:ind w:left="720"/>
      </w:pPr>
      <w:r w:rsidRPr="00EE32ED">
        <w:t>100 point Attendance Pool x 1 = 100</w:t>
      </w:r>
    </w:p>
    <w:p w14:paraId="2A4FC6D7" w14:textId="77777777" w:rsidR="00EE32ED" w:rsidRDefault="00021901" w:rsidP="00EE32ED">
      <w:pPr>
        <w:ind w:left="720"/>
      </w:pPr>
      <w:r>
        <w:t>Total Points Possible = 750</w:t>
      </w:r>
    </w:p>
    <w:p w14:paraId="518BDD40" w14:textId="77777777" w:rsidR="00021901" w:rsidRPr="00021901" w:rsidRDefault="00021901" w:rsidP="00EE32ED">
      <w:pPr>
        <w:ind w:left="720"/>
        <w:rPr>
          <w:b/>
        </w:rPr>
      </w:pPr>
    </w:p>
    <w:p w14:paraId="7DB3D476" w14:textId="77777777" w:rsidR="00021901" w:rsidRPr="00021901" w:rsidRDefault="00021901" w:rsidP="00021901">
      <w:pPr>
        <w:pStyle w:val="ListParagraph"/>
        <w:numPr>
          <w:ilvl w:val="0"/>
          <w:numId w:val="1"/>
        </w:numPr>
        <w:rPr>
          <w:b/>
        </w:rPr>
      </w:pPr>
      <w:r w:rsidRPr="00021901">
        <w:rPr>
          <w:b/>
        </w:rPr>
        <w:t xml:space="preserve">COURSE METHODOLOGY OR COURSE FORMAT: </w:t>
      </w:r>
    </w:p>
    <w:p w14:paraId="778EC15C" w14:textId="77777777" w:rsidR="004877C2" w:rsidRPr="00EE32ED" w:rsidRDefault="004877C2" w:rsidP="00EE32ED">
      <w:pPr>
        <w:ind w:left="720"/>
      </w:pPr>
    </w:p>
    <w:p w14:paraId="489C19CD" w14:textId="0CE01DC3" w:rsidR="00021901" w:rsidRDefault="003246B4" w:rsidP="000C229E">
      <w:pPr>
        <w:pStyle w:val="ListParagraph"/>
        <w:numPr>
          <w:ilvl w:val="0"/>
          <w:numId w:val="1"/>
        </w:numPr>
      </w:pPr>
      <w:r w:rsidRPr="00021901">
        <w:rPr>
          <w:b/>
          <w:bCs/>
        </w:rPr>
        <w:t>COURSE OUTLINE:</w:t>
      </w:r>
      <w:r w:rsidRPr="0045540E">
        <w:t xml:space="preserve"> </w:t>
      </w:r>
    </w:p>
    <w:p w14:paraId="2796BA10" w14:textId="77777777" w:rsidR="003246B4" w:rsidRDefault="00021901" w:rsidP="00021901">
      <w:pPr>
        <w:pStyle w:val="ListParagraph"/>
      </w:pPr>
      <w:r>
        <w:t>(EXAMPLE)</w:t>
      </w:r>
      <w:r w:rsidR="003246B4" w:rsidRPr="0045540E">
        <w:t xml:space="preserve">   </w:t>
      </w:r>
    </w:p>
    <w:p w14:paraId="55A845DB" w14:textId="77777777" w:rsidR="00B73D75" w:rsidRDefault="00B73D75" w:rsidP="00021901">
      <w:pPr>
        <w:pStyle w:val="ListParagraph"/>
      </w:pPr>
    </w:p>
    <w:tbl>
      <w:tblPr>
        <w:tblStyle w:val="TableGrid"/>
        <w:tblW w:w="9085" w:type="dxa"/>
        <w:tblLook w:val="04A0" w:firstRow="1" w:lastRow="0" w:firstColumn="1" w:lastColumn="0" w:noHBand="0" w:noVBand="1"/>
      </w:tblPr>
      <w:tblGrid>
        <w:gridCol w:w="960"/>
        <w:gridCol w:w="6055"/>
        <w:gridCol w:w="2070"/>
      </w:tblGrid>
      <w:tr w:rsidR="00B73D75" w:rsidRPr="000136AC" w14:paraId="1CF9A4FD" w14:textId="77777777" w:rsidTr="00B53EAC">
        <w:trPr>
          <w:trHeight w:val="300"/>
        </w:trPr>
        <w:tc>
          <w:tcPr>
            <w:tcW w:w="960" w:type="dxa"/>
            <w:noWrap/>
            <w:hideMark/>
          </w:tcPr>
          <w:p w14:paraId="338CCC6F" w14:textId="77777777" w:rsidR="00B73D75" w:rsidRPr="000136AC" w:rsidRDefault="00B73D75" w:rsidP="007E72D7">
            <w:r w:rsidRPr="000136AC">
              <w:t>Week</w:t>
            </w:r>
          </w:p>
        </w:tc>
        <w:tc>
          <w:tcPr>
            <w:tcW w:w="6055" w:type="dxa"/>
            <w:noWrap/>
            <w:hideMark/>
          </w:tcPr>
          <w:p w14:paraId="3B8B8B0D" w14:textId="77777777" w:rsidR="00B73D75" w:rsidRPr="000136AC" w:rsidRDefault="00B73D75" w:rsidP="007E72D7">
            <w:r w:rsidRPr="000136AC">
              <w:t>Topic</w:t>
            </w:r>
          </w:p>
        </w:tc>
        <w:tc>
          <w:tcPr>
            <w:tcW w:w="2070" w:type="dxa"/>
            <w:noWrap/>
            <w:hideMark/>
          </w:tcPr>
          <w:p w14:paraId="73624B8F" w14:textId="77777777" w:rsidR="00B73D75" w:rsidRPr="000136AC" w:rsidRDefault="00B73D75" w:rsidP="007E72D7">
            <w:r w:rsidRPr="000136AC">
              <w:t>Learning Objectives</w:t>
            </w:r>
          </w:p>
        </w:tc>
      </w:tr>
      <w:tr w:rsidR="00B73D75" w:rsidRPr="000136AC" w14:paraId="515249B9" w14:textId="77777777" w:rsidTr="00B53EAC">
        <w:trPr>
          <w:trHeight w:val="300"/>
        </w:trPr>
        <w:tc>
          <w:tcPr>
            <w:tcW w:w="960" w:type="dxa"/>
            <w:noWrap/>
            <w:hideMark/>
          </w:tcPr>
          <w:p w14:paraId="303B3116" w14:textId="77777777" w:rsidR="00B73D75" w:rsidRPr="000136AC" w:rsidRDefault="00B73D75" w:rsidP="007E72D7">
            <w:r w:rsidRPr="000136AC">
              <w:t>1</w:t>
            </w:r>
          </w:p>
        </w:tc>
        <w:tc>
          <w:tcPr>
            <w:tcW w:w="6055" w:type="dxa"/>
            <w:noWrap/>
            <w:hideMark/>
          </w:tcPr>
          <w:p w14:paraId="69D6F527" w14:textId="32664AC8" w:rsidR="00B73D75" w:rsidRPr="000136AC" w:rsidRDefault="00B73D75" w:rsidP="007E72D7">
            <w:r w:rsidRPr="000136AC">
              <w:t xml:space="preserve">Chapter 1: </w:t>
            </w:r>
            <w:r w:rsidR="00B53EAC">
              <w:t>The Meaning of Marriage and Family</w:t>
            </w:r>
          </w:p>
        </w:tc>
        <w:tc>
          <w:tcPr>
            <w:tcW w:w="2070" w:type="dxa"/>
            <w:noWrap/>
            <w:hideMark/>
          </w:tcPr>
          <w:p w14:paraId="7687C30A" w14:textId="64D0E821" w:rsidR="00B73D75" w:rsidRPr="000136AC" w:rsidRDefault="00CC08CD" w:rsidP="007E72D7">
            <w:r>
              <w:t>LO1</w:t>
            </w:r>
            <w:r w:rsidR="001F3479">
              <w:t>, LO2</w:t>
            </w:r>
          </w:p>
        </w:tc>
      </w:tr>
      <w:tr w:rsidR="00B73D75" w:rsidRPr="000136AC" w14:paraId="734A13D5" w14:textId="77777777" w:rsidTr="00B53EAC">
        <w:trPr>
          <w:trHeight w:val="300"/>
        </w:trPr>
        <w:tc>
          <w:tcPr>
            <w:tcW w:w="960" w:type="dxa"/>
            <w:noWrap/>
            <w:hideMark/>
          </w:tcPr>
          <w:p w14:paraId="5CE3180B" w14:textId="77777777" w:rsidR="00B73D75" w:rsidRPr="000136AC" w:rsidRDefault="00B73D75" w:rsidP="007E72D7">
            <w:r w:rsidRPr="000136AC">
              <w:t>2</w:t>
            </w:r>
          </w:p>
        </w:tc>
        <w:tc>
          <w:tcPr>
            <w:tcW w:w="6055" w:type="dxa"/>
            <w:noWrap/>
            <w:hideMark/>
          </w:tcPr>
          <w:p w14:paraId="0F1E5609" w14:textId="25A44C7B" w:rsidR="00B73D75" w:rsidRPr="000136AC" w:rsidRDefault="00B73D75" w:rsidP="007E72D7">
            <w:r w:rsidRPr="000136AC">
              <w:t xml:space="preserve">Chapter 2: </w:t>
            </w:r>
            <w:r w:rsidR="00B53EAC">
              <w:t>Studying Marriages and Families</w:t>
            </w:r>
          </w:p>
        </w:tc>
        <w:tc>
          <w:tcPr>
            <w:tcW w:w="2070" w:type="dxa"/>
            <w:noWrap/>
            <w:hideMark/>
          </w:tcPr>
          <w:p w14:paraId="19D74A4C" w14:textId="64B351B9" w:rsidR="00B73D75" w:rsidRPr="000136AC" w:rsidRDefault="001F3479" w:rsidP="007E72D7">
            <w:r>
              <w:t xml:space="preserve">LO1, </w:t>
            </w:r>
            <w:r w:rsidR="00B73D75" w:rsidRPr="000136AC">
              <w:t>LO</w:t>
            </w:r>
            <w:r>
              <w:t>2</w:t>
            </w:r>
          </w:p>
        </w:tc>
      </w:tr>
      <w:tr w:rsidR="00B73D75" w:rsidRPr="000136AC" w14:paraId="6D462426" w14:textId="77777777" w:rsidTr="00B53EAC">
        <w:trPr>
          <w:trHeight w:val="300"/>
        </w:trPr>
        <w:tc>
          <w:tcPr>
            <w:tcW w:w="960" w:type="dxa"/>
            <w:noWrap/>
            <w:hideMark/>
          </w:tcPr>
          <w:p w14:paraId="7BE7C47E" w14:textId="77777777" w:rsidR="00B73D75" w:rsidRPr="000136AC" w:rsidRDefault="00B73D75" w:rsidP="007E72D7">
            <w:r w:rsidRPr="000136AC">
              <w:t>3</w:t>
            </w:r>
          </w:p>
        </w:tc>
        <w:tc>
          <w:tcPr>
            <w:tcW w:w="6055" w:type="dxa"/>
            <w:noWrap/>
            <w:hideMark/>
          </w:tcPr>
          <w:p w14:paraId="056A0831" w14:textId="7FCF7596" w:rsidR="00B73D75" w:rsidRPr="000136AC" w:rsidRDefault="00B73D75" w:rsidP="007E72D7">
            <w:r w:rsidRPr="000136AC">
              <w:t xml:space="preserve">Chapter 3: </w:t>
            </w:r>
            <w:r w:rsidR="00B53EAC">
              <w:t>Variations in American Life</w:t>
            </w:r>
          </w:p>
        </w:tc>
        <w:tc>
          <w:tcPr>
            <w:tcW w:w="2070" w:type="dxa"/>
            <w:noWrap/>
            <w:hideMark/>
          </w:tcPr>
          <w:p w14:paraId="4FC9015D" w14:textId="656B8D88" w:rsidR="00B73D75" w:rsidRPr="000136AC" w:rsidRDefault="00B73D75" w:rsidP="007E72D7">
            <w:r w:rsidRPr="000136AC">
              <w:t>LO</w:t>
            </w:r>
            <w:r w:rsidR="001F3479">
              <w:t>2, LO8</w:t>
            </w:r>
          </w:p>
        </w:tc>
      </w:tr>
      <w:tr w:rsidR="00B73D75" w:rsidRPr="000136AC" w14:paraId="1122E025" w14:textId="77777777" w:rsidTr="00B53EAC">
        <w:trPr>
          <w:trHeight w:val="242"/>
        </w:trPr>
        <w:tc>
          <w:tcPr>
            <w:tcW w:w="960" w:type="dxa"/>
            <w:noWrap/>
            <w:hideMark/>
          </w:tcPr>
          <w:p w14:paraId="36E5BE11" w14:textId="77777777" w:rsidR="00B73D75" w:rsidRPr="000136AC" w:rsidRDefault="00B73D75" w:rsidP="007E72D7">
            <w:r w:rsidRPr="000136AC">
              <w:t>4</w:t>
            </w:r>
          </w:p>
        </w:tc>
        <w:tc>
          <w:tcPr>
            <w:tcW w:w="6055" w:type="dxa"/>
            <w:noWrap/>
            <w:hideMark/>
          </w:tcPr>
          <w:p w14:paraId="2FC585E8" w14:textId="01EDB3E2" w:rsidR="00B73D75" w:rsidRPr="000136AC" w:rsidRDefault="00B73D75" w:rsidP="007E72D7">
            <w:r w:rsidRPr="000136AC">
              <w:t xml:space="preserve">Chapter 4: </w:t>
            </w:r>
            <w:r w:rsidR="00B53EAC">
              <w:t>Gender and Family</w:t>
            </w:r>
          </w:p>
        </w:tc>
        <w:tc>
          <w:tcPr>
            <w:tcW w:w="2070" w:type="dxa"/>
            <w:noWrap/>
            <w:hideMark/>
          </w:tcPr>
          <w:p w14:paraId="1A88E76C" w14:textId="248317E0" w:rsidR="00B73D75" w:rsidRPr="000136AC" w:rsidRDefault="00CC08CD" w:rsidP="007E72D7">
            <w:r>
              <w:t>LO</w:t>
            </w:r>
            <w:r w:rsidR="001F3479">
              <w:t>6, LO7</w:t>
            </w:r>
          </w:p>
        </w:tc>
      </w:tr>
      <w:tr w:rsidR="00B73D75" w:rsidRPr="000136AC" w14:paraId="1ED18623" w14:textId="77777777" w:rsidTr="00B53EAC">
        <w:trPr>
          <w:trHeight w:val="300"/>
        </w:trPr>
        <w:tc>
          <w:tcPr>
            <w:tcW w:w="960" w:type="dxa"/>
            <w:noWrap/>
            <w:hideMark/>
          </w:tcPr>
          <w:p w14:paraId="01FDB0FB" w14:textId="77777777" w:rsidR="00B73D75" w:rsidRPr="000136AC" w:rsidRDefault="00B73D75" w:rsidP="007E72D7">
            <w:r w:rsidRPr="000136AC">
              <w:t>5</w:t>
            </w:r>
          </w:p>
        </w:tc>
        <w:tc>
          <w:tcPr>
            <w:tcW w:w="6055" w:type="dxa"/>
            <w:noWrap/>
            <w:hideMark/>
          </w:tcPr>
          <w:p w14:paraId="7C7B2FDF" w14:textId="4F6F5A7C" w:rsidR="00B73D75" w:rsidRPr="000136AC" w:rsidRDefault="00B73D75" w:rsidP="00B73D75">
            <w:r w:rsidRPr="000136AC">
              <w:t xml:space="preserve">Chapter 5: </w:t>
            </w:r>
            <w:r w:rsidR="00B53EAC">
              <w:t>Intimacy, Friendship, and Love</w:t>
            </w:r>
          </w:p>
        </w:tc>
        <w:tc>
          <w:tcPr>
            <w:tcW w:w="2070" w:type="dxa"/>
            <w:noWrap/>
            <w:hideMark/>
          </w:tcPr>
          <w:p w14:paraId="1CE8820A" w14:textId="23994357" w:rsidR="00B73D75" w:rsidRPr="000136AC" w:rsidRDefault="00B73D75" w:rsidP="007E72D7">
            <w:r w:rsidRPr="000136AC">
              <w:t>LO</w:t>
            </w:r>
            <w:r w:rsidR="001F3479">
              <w:t>2, LO4, LO7</w:t>
            </w:r>
          </w:p>
        </w:tc>
      </w:tr>
      <w:tr w:rsidR="00B73D75" w:rsidRPr="000136AC" w14:paraId="038DA3F5" w14:textId="77777777" w:rsidTr="00B53EAC">
        <w:trPr>
          <w:trHeight w:val="300"/>
        </w:trPr>
        <w:tc>
          <w:tcPr>
            <w:tcW w:w="960" w:type="dxa"/>
            <w:noWrap/>
            <w:hideMark/>
          </w:tcPr>
          <w:p w14:paraId="6713B1A6" w14:textId="77777777" w:rsidR="00B73D75" w:rsidRPr="000136AC" w:rsidRDefault="00B73D75" w:rsidP="007E72D7">
            <w:r w:rsidRPr="000136AC">
              <w:t>6</w:t>
            </w:r>
          </w:p>
        </w:tc>
        <w:tc>
          <w:tcPr>
            <w:tcW w:w="6055" w:type="dxa"/>
            <w:noWrap/>
            <w:hideMark/>
          </w:tcPr>
          <w:p w14:paraId="79930B56" w14:textId="2C094746" w:rsidR="00B73D75" w:rsidRPr="000136AC" w:rsidRDefault="00B73D75" w:rsidP="00B73D75">
            <w:r w:rsidRPr="000136AC">
              <w:t xml:space="preserve">Chapter 6: </w:t>
            </w:r>
            <w:r w:rsidR="00B53EAC">
              <w:t>Understanding Sex and Sexualities</w:t>
            </w:r>
          </w:p>
        </w:tc>
        <w:tc>
          <w:tcPr>
            <w:tcW w:w="2070" w:type="dxa"/>
            <w:noWrap/>
            <w:hideMark/>
          </w:tcPr>
          <w:p w14:paraId="1926E0E0" w14:textId="4A33CC93" w:rsidR="00B73D75" w:rsidRPr="000136AC" w:rsidRDefault="00B73D75" w:rsidP="007E72D7">
            <w:r w:rsidRPr="000136AC">
              <w:t>LO</w:t>
            </w:r>
            <w:r w:rsidR="001F3479">
              <w:t>7</w:t>
            </w:r>
          </w:p>
        </w:tc>
      </w:tr>
      <w:tr w:rsidR="00B73D75" w:rsidRPr="000136AC" w14:paraId="2D04621E" w14:textId="77777777" w:rsidTr="00B53EAC">
        <w:trPr>
          <w:trHeight w:val="300"/>
        </w:trPr>
        <w:tc>
          <w:tcPr>
            <w:tcW w:w="960" w:type="dxa"/>
            <w:noWrap/>
            <w:hideMark/>
          </w:tcPr>
          <w:p w14:paraId="6BD7926B" w14:textId="77777777" w:rsidR="00B73D75" w:rsidRPr="000136AC" w:rsidRDefault="00B73D75" w:rsidP="007E72D7">
            <w:r w:rsidRPr="000136AC">
              <w:t>7</w:t>
            </w:r>
          </w:p>
        </w:tc>
        <w:tc>
          <w:tcPr>
            <w:tcW w:w="6055" w:type="dxa"/>
            <w:noWrap/>
            <w:hideMark/>
          </w:tcPr>
          <w:p w14:paraId="4818F75A" w14:textId="72A3268F" w:rsidR="00B73D75" w:rsidRPr="000136AC" w:rsidRDefault="00B73D75" w:rsidP="00B73D75">
            <w:r w:rsidRPr="000136AC">
              <w:t xml:space="preserve">Chapter 7: </w:t>
            </w:r>
            <w:r w:rsidR="00B53EAC">
              <w:t>Communication, Power, and Conflict</w:t>
            </w:r>
          </w:p>
        </w:tc>
        <w:tc>
          <w:tcPr>
            <w:tcW w:w="2070" w:type="dxa"/>
            <w:noWrap/>
            <w:hideMark/>
          </w:tcPr>
          <w:p w14:paraId="00D60181" w14:textId="1220704E" w:rsidR="00B73D75" w:rsidRPr="000136AC" w:rsidRDefault="00B73D75" w:rsidP="007E72D7">
            <w:r w:rsidRPr="000136AC">
              <w:t>LO</w:t>
            </w:r>
            <w:r w:rsidR="001F3479">
              <w:t>3, LO4, LO5</w:t>
            </w:r>
          </w:p>
        </w:tc>
      </w:tr>
      <w:tr w:rsidR="00B73D75" w:rsidRPr="000136AC" w14:paraId="21E2AF30" w14:textId="77777777" w:rsidTr="00B53EAC">
        <w:trPr>
          <w:trHeight w:val="300"/>
        </w:trPr>
        <w:tc>
          <w:tcPr>
            <w:tcW w:w="960" w:type="dxa"/>
            <w:noWrap/>
            <w:hideMark/>
          </w:tcPr>
          <w:p w14:paraId="1C34F1D8" w14:textId="77777777" w:rsidR="00B73D75" w:rsidRPr="000136AC" w:rsidRDefault="00B73D75" w:rsidP="007E72D7">
            <w:r w:rsidRPr="000136AC">
              <w:t>8</w:t>
            </w:r>
          </w:p>
        </w:tc>
        <w:tc>
          <w:tcPr>
            <w:tcW w:w="6055" w:type="dxa"/>
            <w:noWrap/>
            <w:hideMark/>
          </w:tcPr>
          <w:p w14:paraId="350BF1BB" w14:textId="1B49CBCD" w:rsidR="00B73D75" w:rsidRPr="000136AC" w:rsidRDefault="00B73D75" w:rsidP="00B73D75">
            <w:r w:rsidRPr="000136AC">
              <w:t xml:space="preserve">Chapter 8: </w:t>
            </w:r>
            <w:r w:rsidR="00B53EAC">
              <w:t>Marriages in Societal and Individual Perspective</w:t>
            </w:r>
          </w:p>
        </w:tc>
        <w:tc>
          <w:tcPr>
            <w:tcW w:w="2070" w:type="dxa"/>
            <w:noWrap/>
            <w:hideMark/>
          </w:tcPr>
          <w:p w14:paraId="4E11F4A1" w14:textId="4256F28C" w:rsidR="00B73D75" w:rsidRPr="000136AC" w:rsidRDefault="00CC08CD" w:rsidP="007E72D7">
            <w:r>
              <w:t>LO</w:t>
            </w:r>
            <w:r w:rsidR="001F3479">
              <w:t>3, LO4, LO8</w:t>
            </w:r>
          </w:p>
        </w:tc>
      </w:tr>
      <w:tr w:rsidR="00B73D75" w:rsidRPr="000136AC" w14:paraId="1FE8A761" w14:textId="77777777" w:rsidTr="00B53EAC">
        <w:trPr>
          <w:trHeight w:val="300"/>
        </w:trPr>
        <w:tc>
          <w:tcPr>
            <w:tcW w:w="960" w:type="dxa"/>
            <w:noWrap/>
            <w:hideMark/>
          </w:tcPr>
          <w:p w14:paraId="10679118" w14:textId="77777777" w:rsidR="00B73D75" w:rsidRPr="000136AC" w:rsidRDefault="00B73D75" w:rsidP="007E72D7">
            <w:r w:rsidRPr="000136AC">
              <w:t>9</w:t>
            </w:r>
          </w:p>
        </w:tc>
        <w:tc>
          <w:tcPr>
            <w:tcW w:w="6055" w:type="dxa"/>
            <w:noWrap/>
            <w:hideMark/>
          </w:tcPr>
          <w:p w14:paraId="7035F239" w14:textId="3DDB49A8" w:rsidR="00B73D75" w:rsidRPr="000136AC" w:rsidRDefault="00B73D75" w:rsidP="00B73D75">
            <w:r w:rsidRPr="000136AC">
              <w:t xml:space="preserve">Chapter 9: </w:t>
            </w:r>
            <w:r w:rsidR="00B53EAC">
              <w:t>Unmarried Lives: Singlehood and Cohabitation</w:t>
            </w:r>
          </w:p>
        </w:tc>
        <w:tc>
          <w:tcPr>
            <w:tcW w:w="2070" w:type="dxa"/>
            <w:noWrap/>
            <w:hideMark/>
          </w:tcPr>
          <w:p w14:paraId="609A70DD" w14:textId="473254C5" w:rsidR="00B73D75" w:rsidRPr="000136AC" w:rsidRDefault="00B73D75" w:rsidP="007E72D7">
            <w:r w:rsidRPr="000136AC">
              <w:t>LO</w:t>
            </w:r>
            <w:r w:rsidR="001F3479">
              <w:t>4</w:t>
            </w:r>
          </w:p>
        </w:tc>
      </w:tr>
      <w:tr w:rsidR="00B73D75" w:rsidRPr="000136AC" w14:paraId="1AA20723" w14:textId="77777777" w:rsidTr="00B53EAC">
        <w:trPr>
          <w:trHeight w:val="300"/>
        </w:trPr>
        <w:tc>
          <w:tcPr>
            <w:tcW w:w="960" w:type="dxa"/>
            <w:noWrap/>
            <w:hideMark/>
          </w:tcPr>
          <w:p w14:paraId="3B69E697" w14:textId="77777777" w:rsidR="00B73D75" w:rsidRPr="000136AC" w:rsidRDefault="00B73D75" w:rsidP="007E72D7">
            <w:r w:rsidRPr="000136AC">
              <w:t>10</w:t>
            </w:r>
          </w:p>
        </w:tc>
        <w:tc>
          <w:tcPr>
            <w:tcW w:w="6055" w:type="dxa"/>
            <w:noWrap/>
            <w:hideMark/>
          </w:tcPr>
          <w:p w14:paraId="68C00B17" w14:textId="2AFC1EEB" w:rsidR="00B73D75" w:rsidRPr="000136AC" w:rsidRDefault="00B73D75" w:rsidP="00B73D75">
            <w:r w:rsidRPr="000136AC">
              <w:t xml:space="preserve">Chapter 10: </w:t>
            </w:r>
            <w:r w:rsidR="00B53EAC">
              <w:t>Becoming Parents and Experiencing Parenthood</w:t>
            </w:r>
          </w:p>
        </w:tc>
        <w:tc>
          <w:tcPr>
            <w:tcW w:w="2070" w:type="dxa"/>
            <w:noWrap/>
            <w:hideMark/>
          </w:tcPr>
          <w:p w14:paraId="2A766233" w14:textId="59D65CBF" w:rsidR="00B73D75" w:rsidRPr="000136AC" w:rsidRDefault="00B73D75" w:rsidP="007E72D7">
            <w:r w:rsidRPr="000136AC">
              <w:t>LO</w:t>
            </w:r>
            <w:r w:rsidR="001F3479">
              <w:t>4, LO6</w:t>
            </w:r>
          </w:p>
        </w:tc>
      </w:tr>
      <w:tr w:rsidR="00B73D75" w:rsidRPr="000136AC" w14:paraId="2CB68693" w14:textId="77777777" w:rsidTr="00B53EAC">
        <w:trPr>
          <w:trHeight w:val="300"/>
        </w:trPr>
        <w:tc>
          <w:tcPr>
            <w:tcW w:w="960" w:type="dxa"/>
            <w:noWrap/>
            <w:hideMark/>
          </w:tcPr>
          <w:p w14:paraId="54F87D90" w14:textId="77777777" w:rsidR="00B73D75" w:rsidRPr="000136AC" w:rsidRDefault="00B73D75" w:rsidP="007E72D7">
            <w:r w:rsidRPr="000136AC">
              <w:t>11</w:t>
            </w:r>
          </w:p>
        </w:tc>
        <w:tc>
          <w:tcPr>
            <w:tcW w:w="6055" w:type="dxa"/>
            <w:noWrap/>
            <w:hideMark/>
          </w:tcPr>
          <w:p w14:paraId="5BF5F1D3" w14:textId="0395CD95" w:rsidR="00B73D75" w:rsidRPr="000136AC" w:rsidRDefault="00B73D75" w:rsidP="00B73D75">
            <w:r w:rsidRPr="000136AC">
              <w:t xml:space="preserve">Chapter 11: </w:t>
            </w:r>
            <w:r w:rsidR="00B53EAC">
              <w:t>Marriage, Work, and Economics</w:t>
            </w:r>
          </w:p>
        </w:tc>
        <w:tc>
          <w:tcPr>
            <w:tcW w:w="2070" w:type="dxa"/>
            <w:noWrap/>
            <w:hideMark/>
          </w:tcPr>
          <w:p w14:paraId="054B16CE" w14:textId="3E910F85" w:rsidR="00B73D75" w:rsidRPr="000136AC" w:rsidRDefault="00B73D75" w:rsidP="007E72D7">
            <w:r w:rsidRPr="000136AC">
              <w:t>LO</w:t>
            </w:r>
            <w:r w:rsidR="001F3479">
              <w:t>3, LO8</w:t>
            </w:r>
          </w:p>
        </w:tc>
      </w:tr>
      <w:tr w:rsidR="00B73D75" w:rsidRPr="000136AC" w14:paraId="09814613" w14:textId="77777777" w:rsidTr="00B53EAC">
        <w:trPr>
          <w:trHeight w:val="300"/>
        </w:trPr>
        <w:tc>
          <w:tcPr>
            <w:tcW w:w="960" w:type="dxa"/>
            <w:noWrap/>
            <w:hideMark/>
          </w:tcPr>
          <w:p w14:paraId="71556F8B" w14:textId="77777777" w:rsidR="00B73D75" w:rsidRPr="000136AC" w:rsidRDefault="00B73D75" w:rsidP="007E72D7">
            <w:r w:rsidRPr="000136AC">
              <w:t>12</w:t>
            </w:r>
          </w:p>
        </w:tc>
        <w:tc>
          <w:tcPr>
            <w:tcW w:w="6055" w:type="dxa"/>
            <w:noWrap/>
            <w:hideMark/>
          </w:tcPr>
          <w:p w14:paraId="5BABD2E0" w14:textId="2E9F2DEE" w:rsidR="00B73D75" w:rsidRPr="000136AC" w:rsidRDefault="00B73D75" w:rsidP="00B73D75">
            <w:r w:rsidRPr="000136AC">
              <w:t xml:space="preserve">Chapter 12: </w:t>
            </w:r>
            <w:r w:rsidR="00B53EAC">
              <w:t>Intimate Violence and Sexual Abuse</w:t>
            </w:r>
          </w:p>
        </w:tc>
        <w:tc>
          <w:tcPr>
            <w:tcW w:w="2070" w:type="dxa"/>
            <w:noWrap/>
            <w:hideMark/>
          </w:tcPr>
          <w:p w14:paraId="65159EFD" w14:textId="51D6BA78" w:rsidR="00B73D75" w:rsidRPr="000136AC" w:rsidRDefault="00B73D75" w:rsidP="007E72D7">
            <w:r>
              <w:t>LO</w:t>
            </w:r>
            <w:r w:rsidR="001F3479">
              <w:t>5</w:t>
            </w:r>
          </w:p>
        </w:tc>
      </w:tr>
      <w:tr w:rsidR="00B73D75" w:rsidRPr="000136AC" w14:paraId="3C11A5EE" w14:textId="77777777" w:rsidTr="00B53EAC">
        <w:trPr>
          <w:trHeight w:val="300"/>
        </w:trPr>
        <w:tc>
          <w:tcPr>
            <w:tcW w:w="960" w:type="dxa"/>
            <w:noWrap/>
            <w:hideMark/>
          </w:tcPr>
          <w:p w14:paraId="3F6A0B89" w14:textId="77777777" w:rsidR="00B73D75" w:rsidRPr="000136AC" w:rsidRDefault="00B73D75" w:rsidP="007E72D7">
            <w:r w:rsidRPr="000136AC">
              <w:t>13</w:t>
            </w:r>
          </w:p>
        </w:tc>
        <w:tc>
          <w:tcPr>
            <w:tcW w:w="6055" w:type="dxa"/>
            <w:noWrap/>
            <w:hideMark/>
          </w:tcPr>
          <w:p w14:paraId="62496F4B" w14:textId="4D3E5F35" w:rsidR="00B73D75" w:rsidRPr="000136AC" w:rsidRDefault="00B73D75" w:rsidP="00B73D75">
            <w:r w:rsidRPr="000136AC">
              <w:t xml:space="preserve">Chapter 13: </w:t>
            </w:r>
            <w:r w:rsidR="00B53EAC">
              <w:t>Coming Apart: Separation and Divorce</w:t>
            </w:r>
          </w:p>
        </w:tc>
        <w:tc>
          <w:tcPr>
            <w:tcW w:w="2070" w:type="dxa"/>
            <w:noWrap/>
            <w:hideMark/>
          </w:tcPr>
          <w:p w14:paraId="363F78FF" w14:textId="75D098EB" w:rsidR="00B73D75" w:rsidRPr="000136AC" w:rsidRDefault="00B73D75" w:rsidP="007E72D7">
            <w:r w:rsidRPr="000136AC">
              <w:t>LO</w:t>
            </w:r>
            <w:r w:rsidR="001F3479">
              <w:t>4</w:t>
            </w:r>
          </w:p>
        </w:tc>
      </w:tr>
      <w:tr w:rsidR="00B73D75" w:rsidRPr="000136AC" w14:paraId="206B55E8" w14:textId="77777777" w:rsidTr="00B53EAC">
        <w:trPr>
          <w:trHeight w:val="300"/>
        </w:trPr>
        <w:tc>
          <w:tcPr>
            <w:tcW w:w="960" w:type="dxa"/>
            <w:noWrap/>
            <w:hideMark/>
          </w:tcPr>
          <w:p w14:paraId="0C176665" w14:textId="77777777" w:rsidR="00B73D75" w:rsidRPr="000136AC" w:rsidRDefault="00B73D75" w:rsidP="007E72D7">
            <w:r w:rsidRPr="000136AC">
              <w:t>14</w:t>
            </w:r>
          </w:p>
        </w:tc>
        <w:tc>
          <w:tcPr>
            <w:tcW w:w="6055" w:type="dxa"/>
            <w:noWrap/>
            <w:hideMark/>
          </w:tcPr>
          <w:p w14:paraId="78BFD661" w14:textId="4E49AABE" w:rsidR="002836BD" w:rsidRPr="000136AC" w:rsidRDefault="00B73D75" w:rsidP="00B73D75">
            <w:r w:rsidRPr="000136AC">
              <w:t xml:space="preserve">Chapter 14: </w:t>
            </w:r>
            <w:r w:rsidR="00B53EAC">
              <w:t>New Beginnings: Single-Parent Families, Remarriages, and Blended Families</w:t>
            </w:r>
          </w:p>
        </w:tc>
        <w:tc>
          <w:tcPr>
            <w:tcW w:w="2070" w:type="dxa"/>
            <w:noWrap/>
            <w:hideMark/>
          </w:tcPr>
          <w:p w14:paraId="72902F16" w14:textId="5729178E" w:rsidR="00B73D75" w:rsidRPr="000136AC" w:rsidRDefault="00B73D75" w:rsidP="007E72D7">
            <w:r w:rsidRPr="000136AC">
              <w:t>LO</w:t>
            </w:r>
            <w:r w:rsidR="001F3479">
              <w:t>4</w:t>
            </w:r>
          </w:p>
        </w:tc>
      </w:tr>
      <w:tr w:rsidR="00B73D75" w:rsidRPr="000136AC" w14:paraId="15C03D44" w14:textId="77777777" w:rsidTr="00B53EAC">
        <w:trPr>
          <w:trHeight w:val="300"/>
        </w:trPr>
        <w:tc>
          <w:tcPr>
            <w:tcW w:w="960" w:type="dxa"/>
            <w:noWrap/>
            <w:hideMark/>
          </w:tcPr>
          <w:p w14:paraId="50CB62F2" w14:textId="77777777" w:rsidR="00B73D75" w:rsidRPr="000136AC" w:rsidRDefault="00B73D75" w:rsidP="007E72D7">
            <w:r w:rsidRPr="000136AC">
              <w:t>15</w:t>
            </w:r>
          </w:p>
        </w:tc>
        <w:tc>
          <w:tcPr>
            <w:tcW w:w="6055" w:type="dxa"/>
            <w:noWrap/>
            <w:hideMark/>
          </w:tcPr>
          <w:p w14:paraId="7E2AB852" w14:textId="6A5060F7" w:rsidR="00B73D75" w:rsidRPr="000136AC" w:rsidRDefault="00B53EAC" w:rsidP="007E72D7">
            <w:r>
              <w:t>TBA</w:t>
            </w:r>
          </w:p>
        </w:tc>
        <w:tc>
          <w:tcPr>
            <w:tcW w:w="2070" w:type="dxa"/>
            <w:noWrap/>
            <w:hideMark/>
          </w:tcPr>
          <w:p w14:paraId="47EE22F7" w14:textId="5E798604" w:rsidR="00B73D75" w:rsidRPr="000136AC" w:rsidRDefault="00B73D75" w:rsidP="007E72D7"/>
        </w:tc>
      </w:tr>
      <w:tr w:rsidR="00B73D75" w14:paraId="1B9D5AF0" w14:textId="77777777" w:rsidTr="00B53EA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 w:type="dxa"/>
            <w:tcBorders>
              <w:left w:val="single" w:sz="4" w:space="0" w:color="auto"/>
              <w:bottom w:val="single" w:sz="4" w:space="0" w:color="auto"/>
              <w:right w:val="single" w:sz="4" w:space="0" w:color="auto"/>
            </w:tcBorders>
          </w:tcPr>
          <w:p w14:paraId="0AFB23E3" w14:textId="77777777" w:rsidR="00B73D75" w:rsidRDefault="00B73D75" w:rsidP="007E72D7">
            <w:r>
              <w:t>Finals</w:t>
            </w:r>
          </w:p>
        </w:tc>
        <w:tc>
          <w:tcPr>
            <w:tcW w:w="6055" w:type="dxa"/>
            <w:tcBorders>
              <w:left w:val="single" w:sz="4" w:space="0" w:color="auto"/>
              <w:bottom w:val="single" w:sz="4" w:space="0" w:color="auto"/>
            </w:tcBorders>
          </w:tcPr>
          <w:p w14:paraId="5F9C6832" w14:textId="771722B6" w:rsidR="00B73D75" w:rsidRPr="00B11A48" w:rsidRDefault="00B73D75" w:rsidP="007E72D7"/>
        </w:tc>
        <w:tc>
          <w:tcPr>
            <w:tcW w:w="2070" w:type="dxa"/>
            <w:tcBorders>
              <w:left w:val="single" w:sz="4" w:space="0" w:color="auto"/>
              <w:bottom w:val="single" w:sz="4" w:space="0" w:color="auto"/>
              <w:right w:val="single" w:sz="4" w:space="0" w:color="auto"/>
            </w:tcBorders>
          </w:tcPr>
          <w:p w14:paraId="0E5630DE" w14:textId="5919902D" w:rsidR="00B73D75" w:rsidRDefault="00B73D75" w:rsidP="007E72D7"/>
        </w:tc>
      </w:tr>
    </w:tbl>
    <w:p w14:paraId="480AA198" w14:textId="2433DBCD" w:rsidR="00B73D75" w:rsidRDefault="00B73D75" w:rsidP="005D7B45">
      <w:pPr>
        <w:tabs>
          <w:tab w:val="left" w:pos="-1440"/>
        </w:tabs>
        <w:outlineLvl w:val="0"/>
      </w:pPr>
    </w:p>
    <w:p w14:paraId="5AE61E82" w14:textId="77777777" w:rsidR="001604EF" w:rsidRPr="001604EF" w:rsidRDefault="001604EF" w:rsidP="001604EF">
      <w:pPr>
        <w:pStyle w:val="ListParagraph"/>
        <w:numPr>
          <w:ilvl w:val="0"/>
          <w:numId w:val="1"/>
        </w:numPr>
        <w:tabs>
          <w:tab w:val="left" w:pos="-1440"/>
        </w:tabs>
        <w:outlineLvl w:val="0"/>
        <w:rPr>
          <w:b/>
        </w:rPr>
      </w:pPr>
      <w:r w:rsidRPr="001604EF">
        <w:rPr>
          <w:b/>
        </w:rPr>
        <w:t>SPECIFIC MANAGEMENT REQUIREMENTS</w:t>
      </w:r>
      <w:r>
        <w:rPr>
          <w:b/>
        </w:rPr>
        <w:t>:</w:t>
      </w:r>
    </w:p>
    <w:p w14:paraId="668AB4FE" w14:textId="77777777" w:rsidR="00974706" w:rsidRPr="00CF548F" w:rsidRDefault="00974706" w:rsidP="00CF548F">
      <w:pPr>
        <w:tabs>
          <w:tab w:val="left" w:pos="-1440"/>
        </w:tabs>
        <w:ind w:left="1440" w:hanging="720"/>
        <w:outlineLvl w:val="0"/>
        <w:rPr>
          <w:sz w:val="22"/>
          <w:szCs w:val="22"/>
        </w:rPr>
      </w:pPr>
    </w:p>
    <w:p w14:paraId="724E6B1B" w14:textId="77777777" w:rsidR="003246B4" w:rsidRDefault="003246B4"/>
    <w:p w14:paraId="456FEE28" w14:textId="77777777" w:rsidR="00C334B3" w:rsidRDefault="00C334B3" w:rsidP="001604EF">
      <w:pPr>
        <w:pStyle w:val="ListParagraph"/>
        <w:numPr>
          <w:ilvl w:val="0"/>
          <w:numId w:val="1"/>
        </w:numPr>
      </w:pPr>
      <w:r w:rsidRPr="001604EF">
        <w:rPr>
          <w:b/>
        </w:rPr>
        <w:t>OTHER INFORMATION:</w:t>
      </w:r>
    </w:p>
    <w:p w14:paraId="72105E67" w14:textId="77777777" w:rsidR="00C334B3" w:rsidRDefault="00C334B3" w:rsidP="00C334B3"/>
    <w:p w14:paraId="79028881" w14:textId="77777777" w:rsidR="001604EF" w:rsidRPr="00B902D4" w:rsidRDefault="001604EF" w:rsidP="001604EF">
      <w:pPr>
        <w:ind w:left="720"/>
      </w:pPr>
      <w:r w:rsidRPr="00B902D4">
        <w:rPr>
          <w:b/>
        </w:rPr>
        <w:t>FERPA:</w:t>
      </w:r>
      <w:r w:rsidRPr="00B902D4">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13BBD10" w14:textId="77777777" w:rsidR="001604EF" w:rsidRPr="00B902D4" w:rsidRDefault="001604EF" w:rsidP="001604EF">
      <w:pPr>
        <w:widowControl/>
        <w:autoSpaceDE/>
        <w:autoSpaceDN/>
        <w:adjustRightInd/>
      </w:pPr>
    </w:p>
    <w:p w14:paraId="3D036C2B" w14:textId="39E19884" w:rsidR="00CF548F" w:rsidRDefault="001604EF" w:rsidP="00CD3225">
      <w:pPr>
        <w:widowControl/>
        <w:autoSpaceDE/>
        <w:autoSpaceDN/>
        <w:adjustRightInd/>
        <w:ind w:left="720"/>
      </w:pPr>
      <w:r w:rsidRPr="00B902D4">
        <w:rPr>
          <w:b/>
        </w:rPr>
        <w:t>DISABILITIES:</w:t>
      </w:r>
      <w:r w:rsidRPr="00B902D4">
        <w:t xml:space="preserve">  Students with disabilities may contact the Disabilities Service Office, Central Campus, at 800-628-7722 or 937-393-3431.</w:t>
      </w:r>
    </w:p>
    <w:sectPr w:rsidR="00CF548F" w:rsidSect="000E4615">
      <w:headerReference w:type="default" r:id="rId11"/>
      <w:headerReference w:type="first" r:id="rId12"/>
      <w:type w:val="continuous"/>
      <w:pgSz w:w="12240" w:h="15840" w:code="1"/>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27782" w14:textId="77777777" w:rsidR="00230A01" w:rsidRDefault="00230A01">
      <w:r>
        <w:separator/>
      </w:r>
    </w:p>
  </w:endnote>
  <w:endnote w:type="continuationSeparator" w:id="0">
    <w:p w14:paraId="3DE5EB01" w14:textId="77777777" w:rsidR="00230A01" w:rsidRDefault="00230A01">
      <w:r>
        <w:continuationSeparator/>
      </w:r>
    </w:p>
  </w:endnote>
  <w:endnote w:type="continuationNotice" w:id="1">
    <w:p w14:paraId="07AA3866" w14:textId="77777777" w:rsidR="00230A01" w:rsidRDefault="00230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475C2" w14:textId="77777777" w:rsidR="00230A01" w:rsidRDefault="00230A01">
      <w:r>
        <w:separator/>
      </w:r>
    </w:p>
  </w:footnote>
  <w:footnote w:type="continuationSeparator" w:id="0">
    <w:p w14:paraId="71CDB69D" w14:textId="77777777" w:rsidR="00230A01" w:rsidRDefault="00230A01">
      <w:r>
        <w:continuationSeparator/>
      </w:r>
    </w:p>
  </w:footnote>
  <w:footnote w:type="continuationNotice" w:id="1">
    <w:p w14:paraId="66BA0D51" w14:textId="77777777" w:rsidR="00230A01" w:rsidRDefault="00230A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E3AAB" w14:textId="5043D7AF" w:rsidR="00CF548F" w:rsidRPr="00BE0E92" w:rsidRDefault="00CF548F" w:rsidP="002F464D">
    <w:pPr>
      <w:rPr>
        <w:b/>
        <w:szCs w:val="20"/>
      </w:rPr>
    </w:pPr>
    <w:r w:rsidRPr="00BE0E92">
      <w:rPr>
        <w:b/>
        <w:szCs w:val="20"/>
      </w:rPr>
      <w:t>SOCI 1</w:t>
    </w:r>
    <w:r w:rsidR="000C229E">
      <w:rPr>
        <w:b/>
        <w:szCs w:val="20"/>
      </w:rPr>
      <w:t>150 Marriage and Family</w:t>
    </w:r>
  </w:p>
  <w:p w14:paraId="6CFDA150" w14:textId="079E982B" w:rsidR="00CF548F" w:rsidRPr="00BE0E92" w:rsidRDefault="00CF548F" w:rsidP="002F464D">
    <w:pPr>
      <w:rPr>
        <w:szCs w:val="20"/>
      </w:rPr>
    </w:pPr>
    <w:r w:rsidRPr="00BE0E92">
      <w:rPr>
        <w:szCs w:val="20"/>
      </w:rPr>
      <w:t xml:space="preserve">Page </w:t>
    </w:r>
    <w:r w:rsidRPr="00BE0E92">
      <w:rPr>
        <w:szCs w:val="20"/>
      </w:rPr>
      <w:fldChar w:fldCharType="begin"/>
    </w:r>
    <w:r w:rsidRPr="00BE0E92">
      <w:rPr>
        <w:szCs w:val="20"/>
      </w:rPr>
      <w:instrText xml:space="preserve"> PAGE </w:instrText>
    </w:r>
    <w:r w:rsidRPr="00BE0E92">
      <w:rPr>
        <w:szCs w:val="20"/>
      </w:rPr>
      <w:fldChar w:fldCharType="separate"/>
    </w:r>
    <w:r w:rsidR="002517B2">
      <w:rPr>
        <w:noProof/>
        <w:szCs w:val="20"/>
      </w:rPr>
      <w:t>2</w:t>
    </w:r>
    <w:r w:rsidRPr="00BE0E92">
      <w:rPr>
        <w:szCs w:val="20"/>
      </w:rPr>
      <w:fldChar w:fldCharType="end"/>
    </w:r>
    <w:r w:rsidRPr="00BE0E92">
      <w:rPr>
        <w:szCs w:val="20"/>
      </w:rPr>
      <w:t xml:space="preserve"> of </w:t>
    </w:r>
    <w:r w:rsidRPr="00BE0E92">
      <w:rPr>
        <w:szCs w:val="20"/>
      </w:rPr>
      <w:fldChar w:fldCharType="begin"/>
    </w:r>
    <w:r w:rsidRPr="00BE0E92">
      <w:rPr>
        <w:szCs w:val="20"/>
      </w:rPr>
      <w:instrText xml:space="preserve"> NUMPAGES </w:instrText>
    </w:r>
    <w:r w:rsidRPr="00BE0E92">
      <w:rPr>
        <w:szCs w:val="20"/>
      </w:rPr>
      <w:fldChar w:fldCharType="separate"/>
    </w:r>
    <w:r w:rsidR="002517B2">
      <w:rPr>
        <w:noProof/>
        <w:szCs w:val="20"/>
      </w:rPr>
      <w:t>2</w:t>
    </w:r>
    <w:r w:rsidRPr="00BE0E92">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9F1F0" w14:textId="77777777" w:rsidR="003D1679" w:rsidRDefault="003D1679">
    <w:pPr>
      <w:pStyle w:val="Header"/>
      <w:rPr>
        <w:szCs w:val="20"/>
      </w:rPr>
    </w:pPr>
    <w:r>
      <w:rPr>
        <w:noProof/>
      </w:rPr>
      <w:drawing>
        <wp:inline distT="0" distB="0" distL="0" distR="0" wp14:anchorId="364DD605" wp14:editId="631851E2">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1C335111" w14:textId="4BB3B590" w:rsidR="00CF548F" w:rsidRPr="003D1679" w:rsidRDefault="00CF548F">
    <w:pPr>
      <w:pStyle w:val="Header"/>
      <w:rPr>
        <w:b/>
        <w:szCs w:val="20"/>
      </w:rPr>
    </w:pPr>
    <w:r w:rsidRPr="003D1679">
      <w:rPr>
        <w:b/>
        <w:szCs w:val="20"/>
      </w:rPr>
      <w:t>Cur</w:t>
    </w:r>
    <w:r w:rsidR="003D1679" w:rsidRPr="003D1679">
      <w:rPr>
        <w:b/>
        <w:szCs w:val="20"/>
      </w:rPr>
      <w:t xml:space="preserve">riculum Committee – </w:t>
    </w:r>
    <w:r w:rsidR="000A07A6">
      <w:rPr>
        <w:b/>
        <w:szCs w:val="20"/>
      </w:rPr>
      <w:t>October 2021</w:t>
    </w:r>
    <w:r w:rsidR="003D1679" w:rsidRPr="003D1679">
      <w:rPr>
        <w:b/>
        <w:szCs w:val="20"/>
      </w:rPr>
      <w:tab/>
    </w:r>
    <w:r w:rsidR="00D2466C" w:rsidRPr="003D1679">
      <w:rPr>
        <w:b/>
        <w:szCs w:val="20"/>
      </w:rPr>
      <w:t xml:space="preserve">            </w:t>
    </w:r>
    <w:r w:rsidR="004877C2">
      <w:rPr>
        <w:b/>
        <w:szCs w:val="20"/>
      </w:rPr>
      <w:tab/>
    </w:r>
    <w:r w:rsidR="00D2466C" w:rsidRPr="003D1679">
      <w:rPr>
        <w:b/>
        <w:szCs w:val="20"/>
      </w:rPr>
      <w:t xml:space="preserve">           TAG:  OSS</w:t>
    </w:r>
    <w:r w:rsidR="000C229E">
      <w:rPr>
        <w:b/>
        <w:szCs w:val="20"/>
      </w:rPr>
      <w:t>023</w:t>
    </w:r>
    <w:r w:rsidRPr="003D1679">
      <w:rPr>
        <w:b/>
        <w:szCs w:val="20"/>
      </w:rPr>
      <w:tab/>
    </w:r>
  </w:p>
  <w:p w14:paraId="77B9BA96" w14:textId="645A0D4F" w:rsidR="00CF548F" w:rsidRPr="003D1679" w:rsidRDefault="00CF548F">
    <w:pPr>
      <w:pStyle w:val="Header"/>
      <w:rPr>
        <w:b/>
        <w:szCs w:val="20"/>
      </w:rPr>
    </w:pPr>
    <w:r w:rsidRPr="003D1679">
      <w:rPr>
        <w:b/>
        <w:szCs w:val="20"/>
      </w:rPr>
      <w:t xml:space="preserve">SOCI </w:t>
    </w:r>
    <w:r w:rsidR="00190A04">
      <w:rPr>
        <w:b/>
        <w:szCs w:val="20"/>
      </w:rPr>
      <w:t>11</w:t>
    </w:r>
    <w:r w:rsidR="000C229E">
      <w:rPr>
        <w:b/>
        <w:szCs w:val="20"/>
      </w:rPr>
      <w:t>50 Marriage and Family</w:t>
    </w:r>
    <w:r w:rsidRPr="003D1679">
      <w:rPr>
        <w:b/>
        <w:szCs w:val="20"/>
      </w:rPr>
      <w:t xml:space="preserve"> </w:t>
    </w:r>
  </w:p>
  <w:p w14:paraId="2B37FC49" w14:textId="4F1DBA81" w:rsidR="00CF548F" w:rsidRPr="003D1679" w:rsidRDefault="00CF548F">
    <w:pPr>
      <w:pStyle w:val="Header"/>
      <w:rPr>
        <w:b/>
        <w:szCs w:val="20"/>
      </w:rPr>
    </w:pPr>
    <w:r w:rsidRPr="003D1679">
      <w:rPr>
        <w:b/>
        <w:szCs w:val="20"/>
      </w:rPr>
      <w:t xml:space="preserve">Page </w:t>
    </w:r>
    <w:r w:rsidRPr="003D1679">
      <w:rPr>
        <w:b/>
        <w:szCs w:val="20"/>
      </w:rPr>
      <w:fldChar w:fldCharType="begin"/>
    </w:r>
    <w:r w:rsidRPr="003D1679">
      <w:rPr>
        <w:b/>
        <w:szCs w:val="20"/>
      </w:rPr>
      <w:instrText xml:space="preserve"> PAGE </w:instrText>
    </w:r>
    <w:r w:rsidRPr="003D1679">
      <w:rPr>
        <w:b/>
        <w:szCs w:val="20"/>
      </w:rPr>
      <w:fldChar w:fldCharType="separate"/>
    </w:r>
    <w:r w:rsidR="002517B2">
      <w:rPr>
        <w:b/>
        <w:noProof/>
        <w:szCs w:val="20"/>
      </w:rPr>
      <w:t>1</w:t>
    </w:r>
    <w:r w:rsidRPr="003D1679">
      <w:rPr>
        <w:b/>
        <w:szCs w:val="20"/>
      </w:rPr>
      <w:fldChar w:fldCharType="end"/>
    </w:r>
    <w:r w:rsidRPr="003D1679">
      <w:rPr>
        <w:b/>
        <w:szCs w:val="20"/>
      </w:rPr>
      <w:t xml:space="preserve"> of </w:t>
    </w:r>
    <w:r w:rsidRPr="003D1679">
      <w:rPr>
        <w:b/>
        <w:szCs w:val="20"/>
      </w:rPr>
      <w:fldChar w:fldCharType="begin"/>
    </w:r>
    <w:r w:rsidRPr="003D1679">
      <w:rPr>
        <w:b/>
        <w:szCs w:val="20"/>
      </w:rPr>
      <w:instrText xml:space="preserve"> NUMPAGES </w:instrText>
    </w:r>
    <w:r w:rsidRPr="003D1679">
      <w:rPr>
        <w:b/>
        <w:szCs w:val="20"/>
      </w:rPr>
      <w:fldChar w:fldCharType="separate"/>
    </w:r>
    <w:r w:rsidR="002517B2">
      <w:rPr>
        <w:b/>
        <w:noProof/>
        <w:szCs w:val="20"/>
      </w:rPr>
      <w:t>1</w:t>
    </w:r>
    <w:r w:rsidRPr="003D1679">
      <w:rPr>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430FA28"/>
    <w:name w:val="AutoList1"/>
    <w:lvl w:ilvl="0">
      <w:start w:val="1"/>
      <w:numFmt w:val="upperRoman"/>
      <w:lvlText w:val="%1."/>
      <w:lvlJc w:val="left"/>
    </w:lvl>
    <w:lvl w:ilvl="1">
      <w:start w:val="1"/>
      <w:numFmt w:val="decimal"/>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32F6368C"/>
    <w:multiLevelType w:val="hybridMultilevel"/>
    <w:tmpl w:val="BA5841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B1D5726"/>
    <w:multiLevelType w:val="multilevel"/>
    <w:tmpl w:val="4F561A4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56177FE4"/>
    <w:multiLevelType w:val="hybridMultilevel"/>
    <w:tmpl w:val="496AB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288195D"/>
    <w:multiLevelType w:val="hybridMultilevel"/>
    <w:tmpl w:val="2ACC4588"/>
    <w:lvl w:ilvl="0" w:tplc="F4ECADB2">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decimal"/>
        <w:lvlText w:val="%1."/>
        <w:lvlJc w:val="left"/>
        <w:pPr>
          <w:ind w:left="0" w:firstLine="0"/>
        </w:pPr>
        <w:rPr>
          <w:rFonts w:hint="default"/>
          <w:b/>
        </w:rPr>
      </w:lvl>
    </w:lvlOverride>
    <w:lvlOverride w:ilvl="1">
      <w:lvl w:ilvl="1">
        <w:start w:val="1"/>
        <w:numFmt w:val="decimal"/>
        <w:lvlText w:val="%2."/>
        <w:lvlJc w:val="left"/>
        <w:pPr>
          <w:ind w:left="0" w:firstLine="0"/>
        </w:pPr>
        <w:rPr>
          <w:rFonts w:hint="default"/>
        </w:rPr>
      </w:lvl>
    </w:lvlOverride>
    <w:lvlOverride w:ilvl="2">
      <w:lvl w:ilvl="2">
        <w:start w:val="1"/>
        <w:numFmt w:val="upperRoman"/>
        <w:lvlText w:val="%3."/>
        <w:lvlJc w:val="left"/>
        <w:pPr>
          <w:ind w:left="0" w:firstLine="0"/>
        </w:pPr>
        <w:rPr>
          <w:rFonts w:hint="default"/>
        </w:rPr>
      </w:lvl>
    </w:lvlOverride>
    <w:lvlOverride w:ilvl="3">
      <w:lvl w:ilvl="3">
        <w:start w:val="1"/>
        <w:numFmt w:val="upperRoman"/>
        <w:lvlText w:val="%4."/>
        <w:lvlJc w:val="left"/>
        <w:pPr>
          <w:ind w:left="0" w:firstLine="0"/>
        </w:pPr>
        <w:rPr>
          <w:rFonts w:hint="default"/>
        </w:rPr>
      </w:lvl>
    </w:lvlOverride>
    <w:lvlOverride w:ilvl="4">
      <w:lvl w:ilvl="4">
        <w:start w:val="1"/>
        <w:numFmt w:val="upperRoman"/>
        <w:lvlText w:val="%5."/>
        <w:lvlJc w:val="left"/>
        <w:pPr>
          <w:ind w:left="0" w:firstLine="0"/>
        </w:pPr>
        <w:rPr>
          <w:rFonts w:hint="default"/>
        </w:rPr>
      </w:lvl>
    </w:lvlOverride>
    <w:lvlOverride w:ilvl="5">
      <w:lvl w:ilvl="5">
        <w:start w:val="1"/>
        <w:numFmt w:val="upperRoman"/>
        <w:lvlText w:val="%6."/>
        <w:lvlJc w:val="left"/>
        <w:pPr>
          <w:ind w:left="0" w:firstLine="0"/>
        </w:pPr>
        <w:rPr>
          <w:rFonts w:hint="default"/>
        </w:rPr>
      </w:lvl>
    </w:lvlOverride>
    <w:lvlOverride w:ilvl="6">
      <w:lvl w:ilvl="6">
        <w:start w:val="1"/>
        <w:numFmt w:val="upperRoman"/>
        <w:lvlText w:val="%7."/>
        <w:lvlJc w:val="left"/>
        <w:pPr>
          <w:ind w:left="0" w:firstLine="0"/>
        </w:pPr>
        <w:rPr>
          <w:rFonts w:hint="default"/>
        </w:rPr>
      </w:lvl>
    </w:lvlOverride>
    <w:lvlOverride w:ilvl="7">
      <w:lvl w:ilvl="7">
        <w:start w:val="1"/>
        <w:numFmt w:val="upperRoman"/>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B4"/>
    <w:rsid w:val="00021901"/>
    <w:rsid w:val="00047E80"/>
    <w:rsid w:val="00064077"/>
    <w:rsid w:val="00065A2B"/>
    <w:rsid w:val="00077C89"/>
    <w:rsid w:val="000A07A6"/>
    <w:rsid w:val="000C229E"/>
    <w:rsid w:val="000D6ECD"/>
    <w:rsid w:val="000E4615"/>
    <w:rsid w:val="0010415B"/>
    <w:rsid w:val="00126BF4"/>
    <w:rsid w:val="001271A2"/>
    <w:rsid w:val="00146140"/>
    <w:rsid w:val="001604EF"/>
    <w:rsid w:val="00180A59"/>
    <w:rsid w:val="00190A04"/>
    <w:rsid w:val="001C0CD9"/>
    <w:rsid w:val="001E2479"/>
    <w:rsid w:val="001F296D"/>
    <w:rsid w:val="001F3479"/>
    <w:rsid w:val="00205E7A"/>
    <w:rsid w:val="002109A9"/>
    <w:rsid w:val="00230A01"/>
    <w:rsid w:val="00241A55"/>
    <w:rsid w:val="002517B2"/>
    <w:rsid w:val="002836BD"/>
    <w:rsid w:val="00284D10"/>
    <w:rsid w:val="00294CBF"/>
    <w:rsid w:val="002E2B56"/>
    <w:rsid w:val="002F30F6"/>
    <w:rsid w:val="002F3355"/>
    <w:rsid w:val="002F464D"/>
    <w:rsid w:val="0030024B"/>
    <w:rsid w:val="00304735"/>
    <w:rsid w:val="0031388A"/>
    <w:rsid w:val="003246B4"/>
    <w:rsid w:val="00340AB3"/>
    <w:rsid w:val="00343272"/>
    <w:rsid w:val="003433E1"/>
    <w:rsid w:val="003648AE"/>
    <w:rsid w:val="003D1679"/>
    <w:rsid w:val="003D17E7"/>
    <w:rsid w:val="00414D4B"/>
    <w:rsid w:val="00431A7E"/>
    <w:rsid w:val="0045540E"/>
    <w:rsid w:val="00476923"/>
    <w:rsid w:val="004877C2"/>
    <w:rsid w:val="004C443F"/>
    <w:rsid w:val="004D02BC"/>
    <w:rsid w:val="005231C2"/>
    <w:rsid w:val="00527787"/>
    <w:rsid w:val="00550408"/>
    <w:rsid w:val="00571ADC"/>
    <w:rsid w:val="00582008"/>
    <w:rsid w:val="005D7B45"/>
    <w:rsid w:val="00610D75"/>
    <w:rsid w:val="00635B16"/>
    <w:rsid w:val="00647BB8"/>
    <w:rsid w:val="00666584"/>
    <w:rsid w:val="006C630E"/>
    <w:rsid w:val="0073409D"/>
    <w:rsid w:val="00740C62"/>
    <w:rsid w:val="007559C3"/>
    <w:rsid w:val="007D0940"/>
    <w:rsid w:val="007D26B7"/>
    <w:rsid w:val="007D7222"/>
    <w:rsid w:val="007E4363"/>
    <w:rsid w:val="007F10C8"/>
    <w:rsid w:val="008353F4"/>
    <w:rsid w:val="008452B3"/>
    <w:rsid w:val="00857324"/>
    <w:rsid w:val="00873B08"/>
    <w:rsid w:val="00876447"/>
    <w:rsid w:val="00877E64"/>
    <w:rsid w:val="008906A7"/>
    <w:rsid w:val="00894EE7"/>
    <w:rsid w:val="00897908"/>
    <w:rsid w:val="008C0C3D"/>
    <w:rsid w:val="008F46C1"/>
    <w:rsid w:val="00944D0E"/>
    <w:rsid w:val="00957C9C"/>
    <w:rsid w:val="00974706"/>
    <w:rsid w:val="00974F8B"/>
    <w:rsid w:val="009B28AA"/>
    <w:rsid w:val="00A01A45"/>
    <w:rsid w:val="00A11A75"/>
    <w:rsid w:val="00A1263B"/>
    <w:rsid w:val="00A13E66"/>
    <w:rsid w:val="00A63BE8"/>
    <w:rsid w:val="00AA69D6"/>
    <w:rsid w:val="00AB27AE"/>
    <w:rsid w:val="00B37788"/>
    <w:rsid w:val="00B45C28"/>
    <w:rsid w:val="00B53EAC"/>
    <w:rsid w:val="00B5777B"/>
    <w:rsid w:val="00B72C63"/>
    <w:rsid w:val="00B73D75"/>
    <w:rsid w:val="00BA13A5"/>
    <w:rsid w:val="00BA27F9"/>
    <w:rsid w:val="00BE0E92"/>
    <w:rsid w:val="00BF27A4"/>
    <w:rsid w:val="00C0272F"/>
    <w:rsid w:val="00C316E6"/>
    <w:rsid w:val="00C334B3"/>
    <w:rsid w:val="00C348CC"/>
    <w:rsid w:val="00C41B92"/>
    <w:rsid w:val="00C90E91"/>
    <w:rsid w:val="00CC08CD"/>
    <w:rsid w:val="00CD3225"/>
    <w:rsid w:val="00CF548F"/>
    <w:rsid w:val="00D2466C"/>
    <w:rsid w:val="00D3197C"/>
    <w:rsid w:val="00D456E1"/>
    <w:rsid w:val="00D46322"/>
    <w:rsid w:val="00D8128B"/>
    <w:rsid w:val="00D939F0"/>
    <w:rsid w:val="00DB109C"/>
    <w:rsid w:val="00DE3402"/>
    <w:rsid w:val="00DF2AFE"/>
    <w:rsid w:val="00DF52B6"/>
    <w:rsid w:val="00E109CD"/>
    <w:rsid w:val="00E17ED8"/>
    <w:rsid w:val="00E5595D"/>
    <w:rsid w:val="00E6527D"/>
    <w:rsid w:val="00E85922"/>
    <w:rsid w:val="00EB23F6"/>
    <w:rsid w:val="00ED2A3D"/>
    <w:rsid w:val="00ED5025"/>
    <w:rsid w:val="00EE32ED"/>
    <w:rsid w:val="00EF69BB"/>
    <w:rsid w:val="00F03AB7"/>
    <w:rsid w:val="00F30BE5"/>
    <w:rsid w:val="00F37106"/>
    <w:rsid w:val="00F40B5E"/>
    <w:rsid w:val="00F76D89"/>
    <w:rsid w:val="00F861B6"/>
    <w:rsid w:val="00F9389B"/>
    <w:rsid w:val="00FC6261"/>
    <w:rsid w:val="00FD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570550C"/>
  <w15:chartTrackingRefBased/>
  <w15:docId w15:val="{BD8C3660-A4A5-4ACA-AEB7-EF4270C0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40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3402"/>
  </w:style>
  <w:style w:type="paragraph" w:customStyle="1" w:styleId="Level1">
    <w:name w:val="Level 1"/>
    <w:basedOn w:val="Normal"/>
    <w:rsid w:val="00DE3402"/>
    <w:pPr>
      <w:ind w:left="1440" w:hanging="720"/>
      <w:outlineLvl w:val="0"/>
    </w:pPr>
  </w:style>
  <w:style w:type="paragraph" w:customStyle="1" w:styleId="Level2">
    <w:name w:val="Level 2"/>
    <w:basedOn w:val="Normal"/>
    <w:rsid w:val="00DE3402"/>
    <w:pPr>
      <w:ind w:left="1440" w:hanging="720"/>
      <w:outlineLvl w:val="1"/>
    </w:pPr>
  </w:style>
  <w:style w:type="paragraph" w:styleId="Header">
    <w:name w:val="header"/>
    <w:basedOn w:val="Normal"/>
    <w:rsid w:val="002F464D"/>
    <w:pPr>
      <w:tabs>
        <w:tab w:val="center" w:pos="4320"/>
        <w:tab w:val="right" w:pos="8640"/>
      </w:tabs>
    </w:pPr>
  </w:style>
  <w:style w:type="paragraph" w:styleId="Footer">
    <w:name w:val="footer"/>
    <w:basedOn w:val="Normal"/>
    <w:rsid w:val="002F464D"/>
    <w:pPr>
      <w:tabs>
        <w:tab w:val="center" w:pos="4320"/>
        <w:tab w:val="right" w:pos="8640"/>
      </w:tabs>
    </w:pPr>
  </w:style>
  <w:style w:type="paragraph" w:styleId="BalloonText">
    <w:name w:val="Balloon Text"/>
    <w:basedOn w:val="Normal"/>
    <w:semiHidden/>
    <w:rsid w:val="00571ADC"/>
    <w:rPr>
      <w:rFonts w:ascii="Tahoma" w:hAnsi="Tahoma" w:cs="Tahoma"/>
      <w:sz w:val="16"/>
      <w:szCs w:val="16"/>
    </w:rPr>
  </w:style>
  <w:style w:type="paragraph" w:customStyle="1" w:styleId="Default">
    <w:name w:val="Default"/>
    <w:rsid w:val="008452B3"/>
    <w:pPr>
      <w:autoSpaceDE w:val="0"/>
      <w:autoSpaceDN w:val="0"/>
      <w:adjustRightInd w:val="0"/>
    </w:pPr>
    <w:rPr>
      <w:rFonts w:ascii="Calibri" w:hAnsi="Calibri" w:cs="Calibri"/>
      <w:color w:val="000000"/>
      <w:sz w:val="24"/>
      <w:szCs w:val="24"/>
    </w:rPr>
  </w:style>
  <w:style w:type="character" w:styleId="Hyperlink">
    <w:name w:val="Hyperlink"/>
    <w:rsid w:val="00CF548F"/>
    <w:rPr>
      <w:color w:val="0000FF"/>
      <w:u w:val="single"/>
    </w:rPr>
  </w:style>
  <w:style w:type="paragraph" w:styleId="ListParagraph">
    <w:name w:val="List Paragraph"/>
    <w:basedOn w:val="Normal"/>
    <w:uiPriority w:val="34"/>
    <w:qFormat/>
    <w:rsid w:val="003D1679"/>
    <w:pPr>
      <w:ind w:left="720"/>
      <w:contextualSpacing/>
    </w:pPr>
  </w:style>
  <w:style w:type="table" w:styleId="TableGrid">
    <w:name w:val="Table Grid"/>
    <w:basedOn w:val="TableNormal"/>
    <w:rsid w:val="00B7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785678">
      <w:bodyDiv w:val="1"/>
      <w:marLeft w:val="0"/>
      <w:marRight w:val="0"/>
      <w:marTop w:val="0"/>
      <w:marBottom w:val="0"/>
      <w:divBdr>
        <w:top w:val="none" w:sz="0" w:space="0" w:color="auto"/>
        <w:left w:val="none" w:sz="0" w:space="0" w:color="auto"/>
        <w:bottom w:val="none" w:sz="0" w:space="0" w:color="auto"/>
        <w:right w:val="none" w:sz="0" w:space="0" w:color="auto"/>
      </w:divBdr>
      <w:divsChild>
        <w:div w:id="1596936576">
          <w:marLeft w:val="0"/>
          <w:marRight w:val="0"/>
          <w:marTop w:val="0"/>
          <w:marBottom w:val="0"/>
          <w:divBdr>
            <w:top w:val="none" w:sz="0" w:space="0" w:color="auto"/>
            <w:left w:val="none" w:sz="0" w:space="0" w:color="auto"/>
            <w:bottom w:val="none" w:sz="0" w:space="0" w:color="auto"/>
            <w:right w:val="none" w:sz="0" w:space="0" w:color="auto"/>
          </w:divBdr>
        </w:div>
      </w:divsChild>
    </w:div>
    <w:div w:id="1014575599">
      <w:bodyDiv w:val="1"/>
      <w:marLeft w:val="0"/>
      <w:marRight w:val="0"/>
      <w:marTop w:val="0"/>
      <w:marBottom w:val="0"/>
      <w:divBdr>
        <w:top w:val="none" w:sz="0" w:space="0" w:color="auto"/>
        <w:left w:val="none" w:sz="0" w:space="0" w:color="auto"/>
        <w:bottom w:val="none" w:sz="0" w:space="0" w:color="auto"/>
        <w:right w:val="none" w:sz="0" w:space="0" w:color="auto"/>
      </w:divBdr>
    </w:div>
    <w:div w:id="1521581416">
      <w:bodyDiv w:val="1"/>
      <w:marLeft w:val="0"/>
      <w:marRight w:val="0"/>
      <w:marTop w:val="0"/>
      <w:marBottom w:val="0"/>
      <w:divBdr>
        <w:top w:val="none" w:sz="0" w:space="0" w:color="auto"/>
        <w:left w:val="none" w:sz="0" w:space="0" w:color="auto"/>
        <w:bottom w:val="none" w:sz="0" w:space="0" w:color="auto"/>
        <w:right w:val="none" w:sz="0" w:space="0" w:color="auto"/>
      </w:divBdr>
      <w:divsChild>
        <w:div w:id="39709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A19FA-BC17-4820-A13D-2EEEC7624CF9}">
  <ds:schemaRef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250A1DD-EE2F-4145-B5CC-BB75C2074974}"/>
</file>

<file path=customXml/itemProps3.xml><?xml version="1.0" encoding="utf-8"?>
<ds:datastoreItem xmlns:ds="http://schemas.openxmlformats.org/officeDocument/2006/customXml" ds:itemID="{4B435018-28A4-46F3-B813-083A7DB9EDD8}">
  <ds:schemaRefs>
    <ds:schemaRef ds:uri="http://schemas.microsoft.com/sharepoint/v3/contenttype/forms"/>
  </ds:schemaRefs>
</ds:datastoreItem>
</file>

<file path=customXml/itemProps4.xml><?xml version="1.0" encoding="utf-8"?>
<ds:datastoreItem xmlns:ds="http://schemas.openxmlformats.org/officeDocument/2006/customXml" ds:itemID="{D9404578-5035-458A-92C6-7AD948D8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3266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3835</CharactersWithSpaces>
  <SharedDoc>false</SharedDoc>
  <HLinks>
    <vt:vector size="6" baseType="variant">
      <vt:variant>
        <vt:i4>3538944</vt:i4>
      </vt:variant>
      <vt:variant>
        <vt:i4>0</vt:i4>
      </vt:variant>
      <vt:variant>
        <vt:i4>0</vt:i4>
      </vt:variant>
      <vt:variant>
        <vt:i4>5</vt:i4>
      </vt:variant>
      <vt:variant>
        <vt:lpwstr>mailto:jabishop@sscc.edu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2</cp:revision>
  <cp:lastPrinted>2013-08-27T23:04:00Z</cp:lastPrinted>
  <dcterms:created xsi:type="dcterms:W3CDTF">2021-10-07T15:50:00Z</dcterms:created>
  <dcterms:modified xsi:type="dcterms:W3CDTF">2021-10-07T15:50:00Z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